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2FD" w:rsidRDefault="00A742A7" w:rsidP="00F90C43">
      <w:pPr>
        <w:widowControl w:val="0"/>
        <w:suppressAutoHyphens/>
        <w:ind w:right="-1" w:firstLine="567"/>
        <w:jc w:val="both"/>
        <w:rPr>
          <w:b/>
          <w:sz w:val="28"/>
          <w:szCs w:val="28"/>
        </w:rPr>
      </w:pPr>
      <w:r w:rsidRPr="00F90C43">
        <w:rPr>
          <w:b/>
          <w:sz w:val="28"/>
          <w:szCs w:val="28"/>
        </w:rPr>
        <w:t>1</w:t>
      </w:r>
      <w:r w:rsidR="009B50D2">
        <w:rPr>
          <w:b/>
          <w:sz w:val="28"/>
          <w:szCs w:val="28"/>
        </w:rPr>
        <w:t>1</w:t>
      </w:r>
      <w:r w:rsidR="003E02FD" w:rsidRPr="00F90C43">
        <w:rPr>
          <w:b/>
          <w:sz w:val="28"/>
          <w:szCs w:val="28"/>
        </w:rPr>
        <w:t xml:space="preserve"> </w:t>
      </w:r>
      <w:r w:rsidR="0007094D" w:rsidRPr="00F90C43">
        <w:rPr>
          <w:b/>
          <w:sz w:val="28"/>
          <w:szCs w:val="28"/>
        </w:rPr>
        <w:t xml:space="preserve">Унифицированный язык моделирования </w:t>
      </w:r>
      <w:r w:rsidR="0007094D" w:rsidRPr="00F90C43">
        <w:rPr>
          <w:b/>
          <w:sz w:val="28"/>
          <w:szCs w:val="28"/>
          <w:lang w:val="en-US"/>
        </w:rPr>
        <w:t>UML</w:t>
      </w:r>
      <w:r w:rsidR="0007094D">
        <w:rPr>
          <w:b/>
          <w:sz w:val="28"/>
          <w:szCs w:val="28"/>
        </w:rPr>
        <w:t xml:space="preserve">. </w:t>
      </w:r>
      <w:r w:rsidR="001B5B7D">
        <w:rPr>
          <w:b/>
          <w:sz w:val="28"/>
          <w:szCs w:val="28"/>
        </w:rPr>
        <w:t>Диаграммы</w:t>
      </w:r>
      <w:r w:rsidR="003E02FD" w:rsidRPr="00F90C43">
        <w:rPr>
          <w:b/>
          <w:sz w:val="28"/>
          <w:szCs w:val="28"/>
        </w:rPr>
        <w:t xml:space="preserve"> </w:t>
      </w:r>
      <w:r w:rsidR="003E02FD" w:rsidRPr="00F90C43">
        <w:rPr>
          <w:b/>
          <w:sz w:val="28"/>
          <w:szCs w:val="28"/>
          <w:lang w:val="en-US"/>
        </w:rPr>
        <w:t>UML</w:t>
      </w:r>
    </w:p>
    <w:p w:rsidR="00717D88" w:rsidRDefault="00717D88" w:rsidP="00717D88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17D88">
        <w:rPr>
          <w:rFonts w:ascii="Times New Roman" w:hAnsi="Times New Roman" w:cs="Times New Roman"/>
          <w:b w:val="0"/>
          <w:sz w:val="28"/>
          <w:szCs w:val="28"/>
        </w:rPr>
        <w:t>1</w:t>
      </w:r>
      <w:r w:rsidR="009B50D2">
        <w:rPr>
          <w:rFonts w:ascii="Times New Roman" w:hAnsi="Times New Roman" w:cs="Times New Roman"/>
          <w:b w:val="0"/>
          <w:sz w:val="28"/>
          <w:szCs w:val="28"/>
        </w:rPr>
        <w:t>1</w:t>
      </w:r>
      <w:r w:rsidRPr="00717D88">
        <w:rPr>
          <w:rFonts w:ascii="Times New Roman" w:hAnsi="Times New Roman" w:cs="Times New Roman"/>
          <w:b w:val="0"/>
          <w:sz w:val="28"/>
          <w:szCs w:val="28"/>
        </w:rPr>
        <w:t>.</w:t>
      </w:r>
      <w:r w:rsidR="001B5B7D">
        <w:rPr>
          <w:rFonts w:ascii="Times New Roman" w:hAnsi="Times New Roman" w:cs="Times New Roman"/>
          <w:b w:val="0"/>
          <w:sz w:val="28"/>
          <w:szCs w:val="28"/>
        </w:rPr>
        <w:t>1</w:t>
      </w:r>
      <w:r w:rsidRPr="00717D88">
        <w:rPr>
          <w:rFonts w:ascii="Times New Roman" w:hAnsi="Times New Roman" w:cs="Times New Roman"/>
          <w:b w:val="0"/>
          <w:sz w:val="28"/>
          <w:szCs w:val="28"/>
        </w:rPr>
        <w:t xml:space="preserve"> Виды диаграмм </w:t>
      </w:r>
      <w:r w:rsidRPr="00717D88">
        <w:rPr>
          <w:rFonts w:ascii="Times New Roman" w:hAnsi="Times New Roman" w:cs="Times New Roman"/>
          <w:b w:val="0"/>
          <w:sz w:val="28"/>
          <w:szCs w:val="28"/>
          <w:lang w:val="en-US"/>
        </w:rPr>
        <w:t>UML</w:t>
      </w:r>
    </w:p>
    <w:p w:rsidR="00172D1E" w:rsidRDefault="00172D1E" w:rsidP="00172D1E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172D1E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Pr="00172D1E">
        <w:rPr>
          <w:sz w:val="28"/>
          <w:szCs w:val="28"/>
        </w:rPr>
        <w:t>.</w:t>
      </w:r>
      <w:r w:rsidR="001B5B7D">
        <w:rPr>
          <w:sz w:val="28"/>
          <w:szCs w:val="28"/>
        </w:rPr>
        <w:t>2</w:t>
      </w:r>
      <w:r w:rsidRPr="00172D1E">
        <w:rPr>
          <w:sz w:val="28"/>
          <w:szCs w:val="28"/>
        </w:rPr>
        <w:t>. Общие диаграммы UML</w:t>
      </w:r>
    </w:p>
    <w:p w:rsidR="0001562C" w:rsidRPr="0001562C" w:rsidRDefault="0001562C" w:rsidP="0001562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1562C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Pr="0001562C">
        <w:rPr>
          <w:sz w:val="28"/>
          <w:szCs w:val="28"/>
        </w:rPr>
        <w:t>.</w:t>
      </w:r>
      <w:r w:rsidR="001B5B7D">
        <w:rPr>
          <w:sz w:val="28"/>
          <w:szCs w:val="28"/>
        </w:rPr>
        <w:t>3</w:t>
      </w:r>
      <w:r w:rsidRPr="0001562C">
        <w:rPr>
          <w:sz w:val="28"/>
          <w:szCs w:val="28"/>
        </w:rPr>
        <w:t>. Специальные диаграммы UML</w:t>
      </w:r>
    </w:p>
    <w:p w:rsidR="0001562C" w:rsidRPr="00172D1E" w:rsidRDefault="0001562C" w:rsidP="00172D1E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Pr="00F90C43" w:rsidRDefault="00717D88" w:rsidP="00F90C43">
      <w:pPr>
        <w:pStyle w:val="3"/>
        <w:keepNext w:val="0"/>
        <w:widowControl w:val="0"/>
        <w:suppressAutoHyphens/>
        <w:spacing w:before="0"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B50D2">
        <w:rPr>
          <w:rFonts w:ascii="Times New Roman" w:hAnsi="Times New Roman" w:cs="Times New Roman"/>
          <w:sz w:val="28"/>
          <w:szCs w:val="28"/>
        </w:rPr>
        <w:t>1</w:t>
      </w:r>
      <w:r w:rsidR="00D920B7" w:rsidRPr="00F90C43">
        <w:rPr>
          <w:rFonts w:ascii="Times New Roman" w:hAnsi="Times New Roman" w:cs="Times New Roman"/>
          <w:sz w:val="28"/>
          <w:szCs w:val="28"/>
        </w:rPr>
        <w:t>.</w:t>
      </w:r>
      <w:r w:rsidR="001B5B7D">
        <w:rPr>
          <w:rFonts w:ascii="Times New Roman" w:hAnsi="Times New Roman" w:cs="Times New Roman"/>
          <w:sz w:val="28"/>
          <w:szCs w:val="28"/>
        </w:rPr>
        <w:t>1</w:t>
      </w:r>
      <w:r w:rsidR="00D920B7" w:rsidRPr="00F90C43">
        <w:rPr>
          <w:rFonts w:ascii="Times New Roman" w:hAnsi="Times New Roman" w:cs="Times New Roman"/>
          <w:sz w:val="28"/>
          <w:szCs w:val="28"/>
        </w:rPr>
        <w:t xml:space="preserve"> Виды диаграмм </w:t>
      </w:r>
      <w:r w:rsidR="00D920B7" w:rsidRPr="00F90C43">
        <w:rPr>
          <w:rFonts w:ascii="Times New Roman" w:hAnsi="Times New Roman" w:cs="Times New Roman"/>
          <w:sz w:val="28"/>
          <w:szCs w:val="28"/>
          <w:lang w:val="en-US"/>
        </w:rPr>
        <w:t>UML</w:t>
      </w:r>
    </w:p>
    <w:p w:rsidR="00D920B7" w:rsidRPr="00F90C43" w:rsidRDefault="00D920B7" w:rsidP="00F90C43">
      <w:pPr>
        <w:widowControl w:val="0"/>
        <w:suppressAutoHyphens/>
        <w:ind w:right="-1" w:firstLine="567"/>
        <w:rPr>
          <w:sz w:val="28"/>
          <w:szCs w:val="28"/>
        </w:rPr>
      </w:pP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Графическ</w:t>
      </w:r>
      <w:r w:rsidR="00B25104">
        <w:rPr>
          <w:sz w:val="28"/>
          <w:szCs w:val="28"/>
        </w:rPr>
        <w:t>ая нотация</w:t>
      </w:r>
      <w:r w:rsidRPr="00F90C43">
        <w:rPr>
          <w:sz w:val="28"/>
          <w:szCs w:val="28"/>
        </w:rPr>
        <w:t xml:space="preserve"> моделей </w:t>
      </w:r>
      <w:r w:rsidR="00B25104">
        <w:rPr>
          <w:sz w:val="28"/>
          <w:szCs w:val="28"/>
        </w:rPr>
        <w:t xml:space="preserve">проектируемой </w:t>
      </w:r>
      <w:r w:rsidRPr="00F90C43">
        <w:rPr>
          <w:sz w:val="28"/>
          <w:szCs w:val="28"/>
        </w:rPr>
        <w:t>системы в UML называ</w:t>
      </w:r>
      <w:r w:rsidR="00B25104">
        <w:rPr>
          <w:sz w:val="28"/>
          <w:szCs w:val="28"/>
        </w:rPr>
        <w:t>е</w:t>
      </w:r>
      <w:r w:rsidRPr="00F90C43">
        <w:rPr>
          <w:sz w:val="28"/>
          <w:szCs w:val="28"/>
        </w:rPr>
        <w:t xml:space="preserve">тся </w:t>
      </w:r>
      <w:r w:rsidRPr="00717D88">
        <w:rPr>
          <w:bCs/>
          <w:i/>
          <w:iCs/>
          <w:sz w:val="28"/>
          <w:szCs w:val="28"/>
        </w:rPr>
        <w:t xml:space="preserve">диаграммами </w:t>
      </w:r>
      <w:r w:rsidRPr="00F90C43">
        <w:rPr>
          <w:bCs/>
          <w:iCs/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diagrams</w:t>
      </w:r>
      <w:proofErr w:type="spellEnd"/>
      <w:r w:rsidRPr="00F90C43">
        <w:rPr>
          <w:bCs/>
          <w:iCs/>
          <w:sz w:val="28"/>
          <w:szCs w:val="28"/>
        </w:rPr>
        <w:t>)</w:t>
      </w:r>
      <w:r w:rsidRPr="00F90C43">
        <w:rPr>
          <w:sz w:val="28"/>
          <w:szCs w:val="28"/>
        </w:rPr>
        <w:t>.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Помимо сущностей и отношений на диаграмме присутствует другие элементы модели, которые называются конструкциями языка, в том числе: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- тексты, которые могут быть написаны внутри фигур сущностей или рядом с линиями отношений;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- рамки диаграмм и их фрагментов;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- значки, присоединяемые к линиям или помещаемые внутрь фигур.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Эти элементы не только помогают представить модель в более наглядной форме, но подчас несут значительную смысловую нагрузку.</w:t>
      </w:r>
    </w:p>
    <w:p w:rsidR="0030563D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 UML определено 9 канонических типов диаграмм</w:t>
      </w:r>
      <w:r w:rsidR="00717D88">
        <w:rPr>
          <w:sz w:val="28"/>
          <w:szCs w:val="28"/>
        </w:rPr>
        <w:t xml:space="preserve"> (рисунок </w:t>
      </w:r>
      <w:r w:rsidR="00717D88" w:rsidRPr="00E96973">
        <w:rPr>
          <w:sz w:val="28"/>
          <w:szCs w:val="28"/>
        </w:rPr>
        <w:t>1</w:t>
      </w:r>
      <w:r w:rsidR="009B50D2" w:rsidRPr="00E96973">
        <w:rPr>
          <w:sz w:val="28"/>
          <w:szCs w:val="28"/>
        </w:rPr>
        <w:t>1</w:t>
      </w:r>
      <w:r w:rsidR="00717D88" w:rsidRPr="00E96973">
        <w:rPr>
          <w:sz w:val="28"/>
          <w:szCs w:val="28"/>
        </w:rPr>
        <w:t>.</w:t>
      </w:r>
      <w:r w:rsidR="0030563D" w:rsidRPr="00E96973">
        <w:rPr>
          <w:sz w:val="28"/>
          <w:szCs w:val="28"/>
        </w:rPr>
        <w:t>1</w:t>
      </w:r>
      <w:r w:rsidR="00717D88">
        <w:rPr>
          <w:sz w:val="28"/>
          <w:szCs w:val="28"/>
        </w:rPr>
        <w:t>)</w:t>
      </w:r>
      <w:r w:rsidR="0030563D">
        <w:rPr>
          <w:sz w:val="28"/>
          <w:szCs w:val="28"/>
        </w:rPr>
        <w:t>.</w:t>
      </w:r>
    </w:p>
    <w:p w:rsidR="0030563D" w:rsidRDefault="0030563D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D920B7" w:rsidRPr="00F90C43" w:rsidRDefault="00E9558A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396CD8AC" wp14:editId="1FC11B19">
            <wp:extent cx="6047120" cy="4127157"/>
            <wp:effectExtent l="0" t="0" r="0" b="698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016" cy="413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D88" w:rsidRDefault="00717D88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717D88" w:rsidRDefault="00717D88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30563D">
        <w:rPr>
          <w:sz w:val="28"/>
          <w:szCs w:val="28"/>
        </w:rPr>
        <w:t>1</w:t>
      </w:r>
      <w:r>
        <w:rPr>
          <w:sz w:val="28"/>
          <w:szCs w:val="28"/>
        </w:rPr>
        <w:t xml:space="preserve"> - К</w:t>
      </w:r>
      <w:r w:rsidRPr="00F90C43">
        <w:rPr>
          <w:sz w:val="28"/>
          <w:szCs w:val="28"/>
        </w:rPr>
        <w:t>анонически</w:t>
      </w:r>
      <w:r>
        <w:rPr>
          <w:sz w:val="28"/>
          <w:szCs w:val="28"/>
        </w:rPr>
        <w:t>е</w:t>
      </w:r>
      <w:r w:rsidRPr="00F90C43">
        <w:rPr>
          <w:sz w:val="28"/>
          <w:szCs w:val="28"/>
        </w:rPr>
        <w:t xml:space="preserve"> тип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диаграмм</w:t>
      </w:r>
      <w:r w:rsidRPr="00717D88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UML</w:t>
      </w:r>
    </w:p>
    <w:p w:rsidR="00717D88" w:rsidRDefault="00717D88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30563D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Названия к</w:t>
      </w:r>
      <w:r w:rsidRPr="00F90C43">
        <w:rPr>
          <w:sz w:val="28"/>
          <w:szCs w:val="28"/>
        </w:rPr>
        <w:t>анонически</w:t>
      </w:r>
      <w:r>
        <w:rPr>
          <w:sz w:val="28"/>
          <w:szCs w:val="28"/>
        </w:rPr>
        <w:t>х типов диаграмм: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случаев использования (использования) или прецедентов (</w:t>
      </w:r>
      <w:proofErr w:type="spellStart"/>
      <w:r w:rsidRPr="00717D88">
        <w:rPr>
          <w:sz w:val="28"/>
          <w:szCs w:val="28"/>
        </w:rPr>
        <w:t>Use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Case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классов (</w:t>
      </w:r>
      <w:proofErr w:type="spellStart"/>
      <w:r w:rsidRPr="00717D88">
        <w:rPr>
          <w:sz w:val="28"/>
          <w:szCs w:val="28"/>
        </w:rPr>
        <w:t>Class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объектов (</w:t>
      </w:r>
      <w:proofErr w:type="spellStart"/>
      <w:r w:rsidRPr="00717D88">
        <w:rPr>
          <w:sz w:val="28"/>
          <w:szCs w:val="28"/>
        </w:rPr>
        <w:t>Object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</w:t>
      </w:r>
      <w:r w:rsidRPr="00717D88">
        <w:rPr>
          <w:sz w:val="28"/>
          <w:szCs w:val="28"/>
        </w:rPr>
        <w:t>иаграмма конечных автоматов (состояний) (</w:t>
      </w:r>
      <w:proofErr w:type="spellStart"/>
      <w:r w:rsidRPr="00717D88">
        <w:rPr>
          <w:sz w:val="28"/>
          <w:szCs w:val="28"/>
        </w:rPr>
        <w:t>State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chart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 xml:space="preserve">иаграмма </w:t>
      </w:r>
      <w:r w:rsidRPr="00717D88">
        <w:rPr>
          <w:rStyle w:val="keyword"/>
          <w:sz w:val="28"/>
          <w:szCs w:val="28"/>
        </w:rPr>
        <w:t>активностей</w:t>
      </w:r>
      <w:r w:rsidRPr="00717D88">
        <w:rPr>
          <w:sz w:val="28"/>
          <w:szCs w:val="28"/>
        </w:rPr>
        <w:t xml:space="preserve"> (деятельности)</w:t>
      </w:r>
      <w:r w:rsidRPr="00717D88">
        <w:rPr>
          <w:rStyle w:val="keyword"/>
          <w:sz w:val="28"/>
          <w:szCs w:val="28"/>
        </w:rPr>
        <w:t xml:space="preserve"> </w:t>
      </w:r>
      <w:r w:rsidRPr="00717D88">
        <w:rPr>
          <w:sz w:val="28"/>
          <w:szCs w:val="28"/>
        </w:rPr>
        <w:t>(</w:t>
      </w:r>
      <w:proofErr w:type="spellStart"/>
      <w:r w:rsidRPr="00717D88">
        <w:rPr>
          <w:sz w:val="28"/>
          <w:szCs w:val="28"/>
        </w:rPr>
        <w:t>Activity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последовательности (</w:t>
      </w:r>
      <w:proofErr w:type="spellStart"/>
      <w:r w:rsidRPr="00717D88">
        <w:rPr>
          <w:sz w:val="28"/>
          <w:szCs w:val="28"/>
        </w:rPr>
        <w:t>Sequence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коммуникаций (кооперации) (</w:t>
      </w:r>
      <w:proofErr w:type="spellStart"/>
      <w:r w:rsidRPr="00717D88">
        <w:rPr>
          <w:sz w:val="28"/>
          <w:szCs w:val="28"/>
        </w:rPr>
        <w:t>Collaboration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Pr="00717D88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компонентов (</w:t>
      </w:r>
      <w:proofErr w:type="spellStart"/>
      <w:r w:rsidRPr="00717D88">
        <w:rPr>
          <w:sz w:val="28"/>
          <w:szCs w:val="28"/>
        </w:rPr>
        <w:t>Component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);</w:t>
      </w:r>
    </w:p>
    <w:p w:rsidR="0030563D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717D88">
        <w:rPr>
          <w:sz w:val="28"/>
          <w:szCs w:val="28"/>
        </w:rPr>
        <w:t>иаграмма размещения (</w:t>
      </w:r>
      <w:proofErr w:type="spellStart"/>
      <w:r w:rsidRPr="00717D88">
        <w:rPr>
          <w:sz w:val="28"/>
          <w:szCs w:val="28"/>
        </w:rPr>
        <w:t>Deployment</w:t>
      </w:r>
      <w:proofErr w:type="spellEnd"/>
      <w:r w:rsidRPr="00717D88">
        <w:rPr>
          <w:sz w:val="28"/>
          <w:szCs w:val="28"/>
        </w:rPr>
        <w:t xml:space="preserve"> </w:t>
      </w:r>
      <w:proofErr w:type="spellStart"/>
      <w:r w:rsidRPr="00717D88">
        <w:rPr>
          <w:sz w:val="28"/>
          <w:szCs w:val="28"/>
        </w:rPr>
        <w:t>diagram</w:t>
      </w:r>
      <w:proofErr w:type="spellEnd"/>
      <w:r w:rsidRPr="00717D88">
        <w:rPr>
          <w:sz w:val="28"/>
          <w:szCs w:val="28"/>
        </w:rPr>
        <w:t>).</w:t>
      </w:r>
    </w:p>
    <w:p w:rsidR="0030563D" w:rsidRPr="00F90C43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 метамодели UML определены элементы модели (сущности и отношения) и способы их комбинирования, а девять типов диаграмм - это надстройка над языком, отражающая сложившуюся практику его использования.</w:t>
      </w:r>
    </w:p>
    <w:p w:rsidR="0030563D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Каждая из этих диаграмм конкретизирует различные представления о модели системы. При этом</w:t>
      </w:r>
      <w:proofErr w:type="gramStart"/>
      <w:r w:rsidRPr="00F90C43">
        <w:rPr>
          <w:sz w:val="28"/>
          <w:szCs w:val="28"/>
        </w:rPr>
        <w:t>,</w:t>
      </w:r>
      <w:proofErr w:type="gramEnd"/>
      <w:r w:rsidRPr="00F90C43">
        <w:rPr>
          <w:sz w:val="28"/>
          <w:szCs w:val="28"/>
        </w:rPr>
        <w:t xml:space="preserve"> диаграмма вариантов использования представляет концептуальную модель системы, которая является </w:t>
      </w:r>
      <w:r w:rsidRPr="0030563D">
        <w:rPr>
          <w:i/>
          <w:sz w:val="28"/>
          <w:szCs w:val="28"/>
        </w:rPr>
        <w:t>исходной</w:t>
      </w:r>
      <w:r w:rsidRPr="00F90C43">
        <w:rPr>
          <w:sz w:val="28"/>
          <w:szCs w:val="28"/>
        </w:rPr>
        <w:t xml:space="preserve"> для построения всех остальных диаграмм.</w:t>
      </w:r>
    </w:p>
    <w:p w:rsidR="00407D16" w:rsidRPr="00F90C43" w:rsidRDefault="00407D16" w:rsidP="00407D16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На рис</w:t>
      </w:r>
      <w:r>
        <w:rPr>
          <w:sz w:val="28"/>
          <w:szCs w:val="28"/>
        </w:rPr>
        <w:t>унках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.2 и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.3</w:t>
      </w:r>
      <w:r w:rsidRPr="00F90C43">
        <w:rPr>
          <w:sz w:val="28"/>
          <w:szCs w:val="28"/>
        </w:rPr>
        <w:t xml:space="preserve"> приведен</w:t>
      </w:r>
      <w:r>
        <w:rPr>
          <w:sz w:val="28"/>
          <w:szCs w:val="28"/>
        </w:rPr>
        <w:t>а</w:t>
      </w:r>
      <w:r w:rsidRPr="00F90C43">
        <w:rPr>
          <w:sz w:val="28"/>
          <w:szCs w:val="28"/>
        </w:rPr>
        <w:t xml:space="preserve"> диаграмм</w:t>
      </w:r>
      <w:r>
        <w:rPr>
          <w:sz w:val="28"/>
          <w:szCs w:val="28"/>
        </w:rPr>
        <w:t>а</w:t>
      </w:r>
      <w:r w:rsidRPr="00F90C43">
        <w:rPr>
          <w:sz w:val="28"/>
          <w:szCs w:val="28"/>
        </w:rPr>
        <w:t xml:space="preserve"> классов, отражающ</w:t>
      </w:r>
      <w:r>
        <w:rPr>
          <w:sz w:val="28"/>
          <w:szCs w:val="28"/>
        </w:rPr>
        <w:t>ая</w:t>
      </w:r>
      <w:r w:rsidRPr="00F90C43">
        <w:rPr>
          <w:sz w:val="28"/>
          <w:szCs w:val="28"/>
        </w:rPr>
        <w:t xml:space="preserve"> взаимосвязь диаграмм в UML 2.</w:t>
      </w:r>
    </w:p>
    <w:p w:rsidR="00407D16" w:rsidRDefault="00407D16" w:rsidP="00407D16">
      <w:pPr>
        <w:widowControl w:val="0"/>
        <w:suppressAutoHyphens/>
        <w:ind w:right="-1" w:firstLine="567"/>
        <w:jc w:val="center"/>
        <w:rPr>
          <w:noProof/>
          <w:sz w:val="28"/>
          <w:szCs w:val="28"/>
        </w:rPr>
      </w:pPr>
    </w:p>
    <w:p w:rsidR="00407D16" w:rsidRDefault="00407D16" w:rsidP="00407D1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C2A445D" wp14:editId="2C8D8C16">
            <wp:extent cx="4850130" cy="5343525"/>
            <wp:effectExtent l="0" t="0" r="762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.2 - Иерархия</w:t>
      </w:r>
      <w:r w:rsidRPr="00F90C43">
        <w:rPr>
          <w:sz w:val="28"/>
          <w:szCs w:val="28"/>
        </w:rPr>
        <w:t xml:space="preserve"> тип</w:t>
      </w:r>
      <w:r>
        <w:rPr>
          <w:sz w:val="28"/>
          <w:szCs w:val="28"/>
        </w:rPr>
        <w:t>ов</w:t>
      </w:r>
      <w:r w:rsidRPr="00F90C43">
        <w:rPr>
          <w:sz w:val="28"/>
          <w:szCs w:val="28"/>
        </w:rPr>
        <w:t xml:space="preserve"> диаграмм</w:t>
      </w:r>
      <w:r w:rsidRPr="00717D88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UML</w:t>
      </w:r>
      <w:r>
        <w:rPr>
          <w:sz w:val="28"/>
          <w:szCs w:val="28"/>
        </w:rPr>
        <w:t xml:space="preserve"> (начало)</w:t>
      </w: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30563D" w:rsidRPr="00F90C43" w:rsidRDefault="0030563D" w:rsidP="0030563D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Диаграмма классов является логической моделью, отражающей статические аспекты структурного построения системы.</w:t>
      </w: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/>
        <w:jc w:val="both"/>
        <w:rPr>
          <w:sz w:val="28"/>
          <w:szCs w:val="28"/>
        </w:rPr>
      </w:pPr>
    </w:p>
    <w:p w:rsidR="00407D16" w:rsidRPr="00F90C43" w:rsidRDefault="00407D16" w:rsidP="00407D1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863FE63" wp14:editId="5F231353">
            <wp:extent cx="4413250" cy="5518150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55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.3 - Иерархия</w:t>
      </w:r>
      <w:r w:rsidRPr="00F90C43">
        <w:rPr>
          <w:sz w:val="28"/>
          <w:szCs w:val="28"/>
        </w:rPr>
        <w:t xml:space="preserve"> тип</w:t>
      </w:r>
      <w:r>
        <w:rPr>
          <w:sz w:val="28"/>
          <w:szCs w:val="28"/>
        </w:rPr>
        <w:t>ов</w:t>
      </w:r>
      <w:r w:rsidRPr="00F90C43">
        <w:rPr>
          <w:sz w:val="28"/>
          <w:szCs w:val="28"/>
        </w:rPr>
        <w:t xml:space="preserve"> диаграмм</w:t>
      </w:r>
      <w:r w:rsidRPr="00717D88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UML</w:t>
      </w:r>
      <w:r>
        <w:rPr>
          <w:sz w:val="28"/>
          <w:szCs w:val="28"/>
        </w:rPr>
        <w:t xml:space="preserve"> (продолжение)</w:t>
      </w:r>
    </w:p>
    <w:p w:rsidR="00407D16" w:rsidRDefault="00407D16" w:rsidP="00407D16">
      <w:pPr>
        <w:pStyle w:val="a3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717D88" w:rsidRPr="00F90C43" w:rsidRDefault="00717D88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Диаграммы поведения, также являющиеся разновидностями логической модели, отражают динамические аспекты её функционирования.</w:t>
      </w:r>
    </w:p>
    <w:p w:rsidR="00717D88" w:rsidRPr="00F90C43" w:rsidRDefault="00717D88" w:rsidP="00717D88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Диаграммы реализации служат для представления компонентов системы и относятся к ее физической модели.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Из перечисленных выше диаграмм некоторые служат для обозначения двух и более подвидов. В качестве же самостоятельных представлений используются следующие диаграммы: </w:t>
      </w:r>
      <w:r w:rsidRPr="008C7D84">
        <w:rPr>
          <w:bCs/>
          <w:i/>
          <w:iCs/>
          <w:sz w:val="28"/>
          <w:szCs w:val="28"/>
        </w:rPr>
        <w:t>вариантов использования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классов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состояний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деятельности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последовательности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кооперации</w:t>
      </w:r>
      <w:r w:rsidRPr="008C7D84">
        <w:rPr>
          <w:sz w:val="28"/>
          <w:szCs w:val="28"/>
        </w:rPr>
        <w:t xml:space="preserve">, </w:t>
      </w:r>
      <w:r w:rsidRPr="008C7D84">
        <w:rPr>
          <w:bCs/>
          <w:i/>
          <w:iCs/>
          <w:sz w:val="28"/>
          <w:szCs w:val="28"/>
        </w:rPr>
        <w:t>компонентов</w:t>
      </w:r>
      <w:r w:rsidRPr="008C7D84">
        <w:rPr>
          <w:sz w:val="28"/>
          <w:szCs w:val="28"/>
        </w:rPr>
        <w:t xml:space="preserve"> и </w:t>
      </w:r>
      <w:r w:rsidR="008C7D84" w:rsidRPr="008C7D84">
        <w:rPr>
          <w:bCs/>
          <w:i/>
          <w:iCs/>
          <w:sz w:val="28"/>
          <w:szCs w:val="28"/>
        </w:rPr>
        <w:t>развёртывания</w:t>
      </w:r>
      <w:r w:rsidRPr="008C7D84">
        <w:rPr>
          <w:sz w:val="28"/>
          <w:szCs w:val="28"/>
        </w:rPr>
        <w:t>.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Для диаграмм языка UML существуют три типа визуальных обозначений, которые важны с точки зрения </w:t>
      </w:r>
      <w:r w:rsidR="008C7D84" w:rsidRPr="00F90C43">
        <w:rPr>
          <w:sz w:val="28"/>
          <w:szCs w:val="28"/>
        </w:rPr>
        <w:t>заключённой</w:t>
      </w:r>
      <w:r w:rsidRPr="00F90C43">
        <w:rPr>
          <w:sz w:val="28"/>
          <w:szCs w:val="28"/>
        </w:rPr>
        <w:t xml:space="preserve"> в них информации:</w:t>
      </w:r>
    </w:p>
    <w:p w:rsidR="00D920B7" w:rsidRPr="00F90C43" w:rsidRDefault="0030563D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- </w:t>
      </w:r>
      <w:r w:rsidR="00D920B7" w:rsidRPr="008C7D84">
        <w:rPr>
          <w:bCs/>
          <w:i/>
          <w:iCs/>
          <w:sz w:val="28"/>
          <w:szCs w:val="28"/>
        </w:rPr>
        <w:t>связи</w:t>
      </w:r>
      <w:r w:rsidR="00D920B7" w:rsidRPr="00F90C43">
        <w:rPr>
          <w:sz w:val="28"/>
          <w:szCs w:val="28"/>
        </w:rPr>
        <w:t xml:space="preserve">, которые представляются различными линиями на плоскости; </w:t>
      </w:r>
    </w:p>
    <w:p w:rsidR="00D920B7" w:rsidRPr="00F90C43" w:rsidRDefault="0030563D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- </w:t>
      </w:r>
      <w:r w:rsidR="00D920B7" w:rsidRPr="008C7D84">
        <w:rPr>
          <w:bCs/>
          <w:i/>
          <w:iCs/>
          <w:sz w:val="28"/>
          <w:szCs w:val="28"/>
        </w:rPr>
        <w:t>текст</w:t>
      </w:r>
      <w:r w:rsidR="00D920B7" w:rsidRPr="00F90C43">
        <w:rPr>
          <w:sz w:val="28"/>
          <w:szCs w:val="28"/>
        </w:rPr>
        <w:t xml:space="preserve">, содержащийся внутри границ отдельных геометрических фигур; </w:t>
      </w:r>
    </w:p>
    <w:p w:rsidR="00D920B7" w:rsidRPr="00F90C43" w:rsidRDefault="0030563D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- </w:t>
      </w:r>
      <w:r w:rsidR="00D920B7" w:rsidRPr="008C7D84">
        <w:rPr>
          <w:bCs/>
          <w:i/>
          <w:iCs/>
          <w:sz w:val="28"/>
          <w:szCs w:val="28"/>
        </w:rPr>
        <w:t>графические символы</w:t>
      </w:r>
      <w:r w:rsidR="00D920B7" w:rsidRPr="00F90C43">
        <w:rPr>
          <w:sz w:val="28"/>
          <w:szCs w:val="28"/>
        </w:rPr>
        <w:t>, изображаемые вблизи визуальных элементов диаграмм.</w:t>
      </w:r>
    </w:p>
    <w:p w:rsidR="00D920B7" w:rsidRPr="00F90C43" w:rsidRDefault="00D920B7" w:rsidP="00F90C43">
      <w:pPr>
        <w:pStyle w:val="a3"/>
        <w:widowControl w:val="0"/>
        <w:tabs>
          <w:tab w:val="num" w:pos="900"/>
        </w:tabs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При графическом изображении диаграмм рекомендуется придерживаться следующих</w:t>
      </w:r>
      <w:r w:rsidR="00A36266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правил: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каждая диаграмма должна быть законченным представлением некоторого </w:t>
      </w:r>
      <w:r w:rsidRPr="00F90C43">
        <w:rPr>
          <w:sz w:val="28"/>
          <w:szCs w:val="28"/>
        </w:rPr>
        <w:lastRenderedPageBreak/>
        <w:t>фрагмента моделируемой предметной области;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представленные на диаграмме сущности модели должны быть одного концептуального уровня;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вся информация о сущностях должна быть явно представлена на диаграмме;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диаграммы не должны содержать противоречивой информации;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диаграммы не следует перегружать текстовой информацией;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каждая диаграмма должна быть самодостаточной для правильной интерпретации всех ее элементов;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количество типов диаграмм, необходимых для описания конкретной системы, не является строго фиксированным и определяется разработчиком; </w:t>
      </w:r>
    </w:p>
    <w:p w:rsidR="00D920B7" w:rsidRPr="00F90C43" w:rsidRDefault="00D920B7" w:rsidP="00F90C43">
      <w:pPr>
        <w:pStyle w:val="a3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модели системы должны содержать только те элементы, которые определены в нотации языка UML. </w:t>
      </w:r>
    </w:p>
    <w:p w:rsidR="0030563D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В нотации языка UML 2 список канонических диаграмм увеличился до 13, что значительно расширило область его применения. </w:t>
      </w:r>
    </w:p>
    <w:p w:rsidR="00D920B7" w:rsidRPr="00C44BAB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C44BAB">
        <w:rPr>
          <w:sz w:val="28"/>
          <w:szCs w:val="28"/>
        </w:rPr>
        <w:t>Кроме этого две диаграммы были переименованы: диаграмма кооперации была переименована в диаграмму</w:t>
      </w:r>
      <w:r w:rsidR="00C44BAB">
        <w:rPr>
          <w:sz w:val="28"/>
          <w:szCs w:val="28"/>
        </w:rPr>
        <w:t xml:space="preserve"> </w:t>
      </w:r>
      <w:r w:rsidR="00C44BAB" w:rsidRPr="00C44BAB">
        <w:rPr>
          <w:i/>
          <w:sz w:val="28"/>
          <w:szCs w:val="28"/>
        </w:rPr>
        <w:t>коммуникации</w:t>
      </w:r>
      <w:r w:rsidRPr="00C44BAB">
        <w:rPr>
          <w:sz w:val="28"/>
          <w:szCs w:val="28"/>
        </w:rPr>
        <w:t xml:space="preserve">, а диаграмма состояний в диаграмму </w:t>
      </w:r>
      <w:r w:rsidRPr="00C44BAB">
        <w:rPr>
          <w:i/>
          <w:sz w:val="28"/>
          <w:szCs w:val="28"/>
        </w:rPr>
        <w:t>автомата</w:t>
      </w:r>
      <w:r w:rsidRPr="00C44BAB">
        <w:rPr>
          <w:sz w:val="28"/>
          <w:szCs w:val="28"/>
        </w:rPr>
        <w:t>:</w:t>
      </w:r>
    </w:p>
    <w:p w:rsidR="00D920B7" w:rsidRPr="00F90C43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="00D920B7" w:rsidRPr="00F90C43">
        <w:rPr>
          <w:sz w:val="28"/>
          <w:szCs w:val="28"/>
        </w:rPr>
        <w:t>иаграмма внутренней структуры (</w:t>
      </w:r>
      <w:proofErr w:type="spellStart"/>
      <w:r w:rsidR="00D920B7" w:rsidRPr="00F90C43">
        <w:rPr>
          <w:sz w:val="28"/>
          <w:szCs w:val="28"/>
        </w:rPr>
        <w:t>Composite</w:t>
      </w:r>
      <w:proofErr w:type="spellEnd"/>
      <w:r w:rsidR="00D920B7" w:rsidRPr="00F90C43">
        <w:rPr>
          <w:sz w:val="28"/>
          <w:szCs w:val="28"/>
        </w:rPr>
        <w:t xml:space="preserve"> </w:t>
      </w:r>
      <w:proofErr w:type="spellStart"/>
      <w:r w:rsidR="00D920B7" w:rsidRPr="00F90C43">
        <w:rPr>
          <w:sz w:val="28"/>
          <w:szCs w:val="28"/>
        </w:rPr>
        <w:t>Structure</w:t>
      </w:r>
      <w:proofErr w:type="spellEnd"/>
      <w:r w:rsidR="00D920B7" w:rsidRPr="00F90C43">
        <w:rPr>
          <w:sz w:val="28"/>
          <w:szCs w:val="28"/>
        </w:rPr>
        <w:t xml:space="preserve"> </w:t>
      </w:r>
      <w:proofErr w:type="spellStart"/>
      <w:r w:rsidR="00D920B7" w:rsidRPr="00F90C43">
        <w:rPr>
          <w:sz w:val="28"/>
          <w:szCs w:val="28"/>
        </w:rPr>
        <w:t>diagram</w:t>
      </w:r>
      <w:proofErr w:type="spellEnd"/>
      <w:r w:rsidR="00D920B7" w:rsidRPr="00F90C43">
        <w:rPr>
          <w:sz w:val="28"/>
          <w:szCs w:val="28"/>
        </w:rPr>
        <w:t>);</w:t>
      </w:r>
    </w:p>
    <w:p w:rsidR="00D920B7" w:rsidRPr="00F90C43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="00D920B7" w:rsidRPr="00F90C43">
        <w:rPr>
          <w:sz w:val="28"/>
          <w:szCs w:val="28"/>
        </w:rPr>
        <w:t>иаграмма пакетов (</w:t>
      </w:r>
      <w:proofErr w:type="spellStart"/>
      <w:r w:rsidR="00D920B7" w:rsidRPr="00F90C43">
        <w:rPr>
          <w:sz w:val="28"/>
          <w:szCs w:val="28"/>
        </w:rPr>
        <w:t>Package</w:t>
      </w:r>
      <w:proofErr w:type="spellEnd"/>
      <w:r w:rsidR="00D920B7" w:rsidRPr="00F90C43">
        <w:rPr>
          <w:sz w:val="28"/>
          <w:szCs w:val="28"/>
        </w:rPr>
        <w:t xml:space="preserve"> </w:t>
      </w:r>
      <w:proofErr w:type="spellStart"/>
      <w:r w:rsidR="00D920B7" w:rsidRPr="00F90C43">
        <w:rPr>
          <w:sz w:val="28"/>
          <w:szCs w:val="28"/>
        </w:rPr>
        <w:t>diagram</w:t>
      </w:r>
      <w:proofErr w:type="spellEnd"/>
      <w:r w:rsidR="00D920B7" w:rsidRPr="00F90C43">
        <w:rPr>
          <w:sz w:val="28"/>
          <w:szCs w:val="28"/>
        </w:rPr>
        <w:t>);</w:t>
      </w:r>
    </w:p>
    <w:p w:rsidR="00D920B7" w:rsidRPr="00452E0E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  <w:lang w:val="en-US"/>
        </w:rPr>
      </w:pPr>
      <w:r w:rsidRPr="00452E0E"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</w:rPr>
        <w:t>д</w:t>
      </w:r>
      <w:r w:rsidR="00D920B7" w:rsidRPr="00F90C43">
        <w:rPr>
          <w:sz w:val="28"/>
          <w:szCs w:val="28"/>
        </w:rPr>
        <w:t>иаграмма</w:t>
      </w:r>
      <w:proofErr w:type="gramEnd"/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</w:rPr>
        <w:t>автомата</w:t>
      </w:r>
      <w:r w:rsidR="00D920B7" w:rsidRPr="00452E0E">
        <w:rPr>
          <w:sz w:val="28"/>
          <w:szCs w:val="28"/>
          <w:lang w:val="en-US"/>
        </w:rPr>
        <w:t xml:space="preserve"> (</w:t>
      </w:r>
      <w:r w:rsidR="00D920B7" w:rsidRPr="00F90C43">
        <w:rPr>
          <w:sz w:val="28"/>
          <w:szCs w:val="28"/>
          <w:lang w:val="en-US"/>
        </w:rPr>
        <w:t>State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  <w:lang w:val="en-US"/>
        </w:rPr>
        <w:t>machine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  <w:lang w:val="en-US"/>
        </w:rPr>
        <w:t>diagram</w:t>
      </w:r>
      <w:r w:rsidR="00D920B7" w:rsidRPr="00452E0E">
        <w:rPr>
          <w:sz w:val="28"/>
          <w:szCs w:val="28"/>
          <w:lang w:val="en-US"/>
        </w:rPr>
        <w:t>);</w:t>
      </w:r>
    </w:p>
    <w:p w:rsidR="00D920B7" w:rsidRPr="00452E0E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  <w:lang w:val="en-US"/>
        </w:rPr>
      </w:pPr>
      <w:r w:rsidRPr="00452E0E"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</w:rPr>
        <w:t>д</w:t>
      </w:r>
      <w:r w:rsidR="00D920B7" w:rsidRPr="00F90C43">
        <w:rPr>
          <w:sz w:val="28"/>
          <w:szCs w:val="28"/>
        </w:rPr>
        <w:t>иаграмма</w:t>
      </w:r>
      <w:proofErr w:type="gramEnd"/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</w:rPr>
        <w:t>коммуникации</w:t>
      </w:r>
      <w:r w:rsidR="00D920B7" w:rsidRPr="00452E0E">
        <w:rPr>
          <w:sz w:val="28"/>
          <w:szCs w:val="28"/>
          <w:lang w:val="en-US"/>
        </w:rPr>
        <w:t xml:space="preserve"> (</w:t>
      </w:r>
      <w:r w:rsidR="00D920B7" w:rsidRPr="00F90C43">
        <w:rPr>
          <w:sz w:val="28"/>
          <w:szCs w:val="28"/>
          <w:lang w:val="en-US"/>
        </w:rPr>
        <w:t>Communication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  <w:lang w:val="en-US"/>
        </w:rPr>
        <w:t>diagram</w:t>
      </w:r>
      <w:r w:rsidR="00D920B7" w:rsidRPr="00452E0E">
        <w:rPr>
          <w:sz w:val="28"/>
          <w:szCs w:val="28"/>
          <w:lang w:val="en-US"/>
        </w:rPr>
        <w:t>);</w:t>
      </w:r>
    </w:p>
    <w:p w:rsidR="00D920B7" w:rsidRPr="00452E0E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  <w:lang w:val="en-US"/>
        </w:rPr>
      </w:pPr>
      <w:r w:rsidRPr="00452E0E"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</w:rPr>
        <w:t>о</w:t>
      </w:r>
      <w:r w:rsidR="00D920B7" w:rsidRPr="00F90C43">
        <w:rPr>
          <w:sz w:val="28"/>
          <w:szCs w:val="28"/>
        </w:rPr>
        <w:t>бзорная</w:t>
      </w:r>
      <w:proofErr w:type="gramEnd"/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</w:rPr>
        <w:t>диаграмма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</w:rPr>
        <w:t>взаимодействия</w:t>
      </w:r>
      <w:r w:rsidR="00D920B7" w:rsidRPr="00452E0E">
        <w:rPr>
          <w:sz w:val="28"/>
          <w:szCs w:val="28"/>
          <w:lang w:val="en-US"/>
        </w:rPr>
        <w:t xml:space="preserve"> (</w:t>
      </w:r>
      <w:r w:rsidR="00D920B7" w:rsidRPr="00F90C43">
        <w:rPr>
          <w:sz w:val="28"/>
          <w:szCs w:val="28"/>
          <w:lang w:val="en-US"/>
        </w:rPr>
        <w:t>Interaction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  <w:lang w:val="en-US"/>
        </w:rPr>
        <w:t>Overview</w:t>
      </w:r>
      <w:r w:rsidR="00D920B7" w:rsidRPr="00452E0E">
        <w:rPr>
          <w:sz w:val="28"/>
          <w:szCs w:val="28"/>
          <w:lang w:val="en-US"/>
        </w:rPr>
        <w:t xml:space="preserve"> </w:t>
      </w:r>
      <w:r w:rsidR="00D920B7" w:rsidRPr="00F90C43">
        <w:rPr>
          <w:sz w:val="28"/>
          <w:szCs w:val="28"/>
          <w:lang w:val="en-US"/>
        </w:rPr>
        <w:t>diagram</w:t>
      </w:r>
      <w:r w:rsidR="00D920B7" w:rsidRPr="00452E0E">
        <w:rPr>
          <w:sz w:val="28"/>
          <w:szCs w:val="28"/>
          <w:lang w:val="en-US"/>
        </w:rPr>
        <w:t>);</w:t>
      </w:r>
      <w:bookmarkStart w:id="0" w:name="_GoBack"/>
      <w:bookmarkEnd w:id="0"/>
    </w:p>
    <w:p w:rsidR="00D920B7" w:rsidRPr="00F90C43" w:rsidRDefault="00D8730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="00D920B7" w:rsidRPr="00F90C43">
        <w:rPr>
          <w:sz w:val="28"/>
          <w:szCs w:val="28"/>
        </w:rPr>
        <w:t>иаграмма синхронизации (</w:t>
      </w:r>
      <w:proofErr w:type="spellStart"/>
      <w:r w:rsidR="00D920B7" w:rsidRPr="00F90C43">
        <w:rPr>
          <w:sz w:val="28"/>
          <w:szCs w:val="28"/>
        </w:rPr>
        <w:t>Timing</w:t>
      </w:r>
      <w:proofErr w:type="spellEnd"/>
      <w:r w:rsidR="00D920B7" w:rsidRPr="00F90C43">
        <w:rPr>
          <w:sz w:val="28"/>
          <w:szCs w:val="28"/>
        </w:rPr>
        <w:t xml:space="preserve"> </w:t>
      </w:r>
      <w:proofErr w:type="spellStart"/>
      <w:r w:rsidR="00D920B7" w:rsidRPr="00F90C43">
        <w:rPr>
          <w:sz w:val="28"/>
          <w:szCs w:val="28"/>
        </w:rPr>
        <w:t>diagram</w:t>
      </w:r>
      <w:proofErr w:type="spellEnd"/>
      <w:r w:rsidR="00D920B7" w:rsidRPr="00F90C43">
        <w:rPr>
          <w:sz w:val="28"/>
          <w:szCs w:val="28"/>
        </w:rPr>
        <w:t>).</w:t>
      </w:r>
    </w:p>
    <w:p w:rsidR="00D920B7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Общий шаблон представления диаграммы </w:t>
      </w:r>
      <w:r w:rsidR="00A40EFF" w:rsidRPr="00F90C43">
        <w:rPr>
          <w:sz w:val="28"/>
          <w:szCs w:val="28"/>
        </w:rPr>
        <w:t>приведён</w:t>
      </w:r>
      <w:r w:rsidRPr="00F90C43">
        <w:rPr>
          <w:sz w:val="28"/>
          <w:szCs w:val="28"/>
        </w:rPr>
        <w:t xml:space="preserve"> </w:t>
      </w:r>
      <w:r w:rsidR="000A277C">
        <w:rPr>
          <w:sz w:val="28"/>
          <w:szCs w:val="28"/>
        </w:rPr>
        <w:t>на рисунке 1</w:t>
      </w:r>
      <w:r w:rsidR="009B50D2">
        <w:rPr>
          <w:sz w:val="28"/>
          <w:szCs w:val="28"/>
        </w:rPr>
        <w:t>1</w:t>
      </w:r>
      <w:r w:rsidR="000A277C">
        <w:rPr>
          <w:sz w:val="28"/>
          <w:szCs w:val="28"/>
        </w:rPr>
        <w:t>.</w:t>
      </w:r>
      <w:r w:rsidR="0030563D">
        <w:rPr>
          <w:sz w:val="28"/>
          <w:szCs w:val="28"/>
        </w:rPr>
        <w:t>4</w:t>
      </w:r>
      <w:r w:rsidRPr="00F90C43">
        <w:rPr>
          <w:sz w:val="28"/>
          <w:szCs w:val="28"/>
        </w:rPr>
        <w:t>.</w:t>
      </w:r>
    </w:p>
    <w:p w:rsidR="000A277C" w:rsidRPr="00F90C43" w:rsidRDefault="000A277C" w:rsidP="000A277C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E9558A" w:rsidP="000A277C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61F5912B" wp14:editId="24CF0F77">
            <wp:extent cx="4341495" cy="1415415"/>
            <wp:effectExtent l="0" t="0" r="190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495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77C" w:rsidRDefault="000A277C" w:rsidP="000A277C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0A277C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 w:rsidR="000A277C"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 w:rsidR="000A277C">
        <w:rPr>
          <w:sz w:val="28"/>
          <w:szCs w:val="28"/>
        </w:rPr>
        <w:t>.</w:t>
      </w:r>
      <w:r w:rsidR="0030563D">
        <w:rPr>
          <w:sz w:val="28"/>
          <w:szCs w:val="28"/>
        </w:rPr>
        <w:t>4</w:t>
      </w:r>
      <w:r w:rsidR="000A277C"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Нотация для диаграмм</w:t>
      </w:r>
    </w:p>
    <w:p w:rsidR="00D920B7" w:rsidRPr="00F90C43" w:rsidRDefault="00D920B7" w:rsidP="000A277C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1A3FE6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Основны</w:t>
      </w:r>
      <w:r w:rsidR="000800B9">
        <w:rPr>
          <w:sz w:val="28"/>
          <w:szCs w:val="28"/>
        </w:rPr>
        <w:t xml:space="preserve">ми </w:t>
      </w:r>
      <w:r w:rsidRPr="00F90C43">
        <w:rPr>
          <w:sz w:val="28"/>
          <w:szCs w:val="28"/>
        </w:rPr>
        <w:t>элемент</w:t>
      </w:r>
      <w:r w:rsidR="000800B9">
        <w:rPr>
          <w:sz w:val="28"/>
          <w:szCs w:val="28"/>
        </w:rPr>
        <w:t>ами оформления являются</w:t>
      </w:r>
      <w:r w:rsidRPr="00F90C43">
        <w:rPr>
          <w:sz w:val="28"/>
          <w:szCs w:val="28"/>
        </w:rPr>
        <w:t xml:space="preserve">: наружная рамка и ярлычок с названием диаграммы. </w:t>
      </w:r>
      <w:r w:rsidR="0030563D">
        <w:rPr>
          <w:sz w:val="28"/>
          <w:szCs w:val="28"/>
        </w:rPr>
        <w:t>Р</w:t>
      </w:r>
      <w:r w:rsidRPr="00F90C43">
        <w:rPr>
          <w:sz w:val="28"/>
          <w:szCs w:val="28"/>
        </w:rPr>
        <w:t>амк</w:t>
      </w:r>
      <w:r w:rsidR="0030563D">
        <w:rPr>
          <w:sz w:val="28"/>
          <w:szCs w:val="28"/>
        </w:rPr>
        <w:t xml:space="preserve">а диаграммы - </w:t>
      </w:r>
      <w:r w:rsidRPr="00F90C43">
        <w:rPr>
          <w:sz w:val="28"/>
          <w:szCs w:val="28"/>
        </w:rPr>
        <w:t>это прямоугольник, ограничивающий область в котором должны находиться элементы диаграммы, название диаграммы записывается в специальном формате</w:t>
      </w:r>
      <w:r w:rsidR="0030563D">
        <w:rPr>
          <w:sz w:val="28"/>
          <w:szCs w:val="28"/>
        </w:rPr>
        <w:t xml:space="preserve"> &lt;тег</w:t>
      </w:r>
      <w:r w:rsidR="0030563D" w:rsidRPr="0030563D">
        <w:rPr>
          <w:sz w:val="28"/>
          <w:szCs w:val="28"/>
        </w:rPr>
        <w:t>&gt;&lt;</w:t>
      </w:r>
      <w:r w:rsidR="0030563D">
        <w:rPr>
          <w:sz w:val="28"/>
          <w:szCs w:val="28"/>
        </w:rPr>
        <w:t>Название диаграммы</w:t>
      </w:r>
      <w:r w:rsidR="0030563D" w:rsidRPr="0030563D">
        <w:rPr>
          <w:sz w:val="28"/>
          <w:szCs w:val="28"/>
        </w:rPr>
        <w:t>&gt;</w:t>
      </w:r>
      <w:r w:rsidRPr="00F90C43">
        <w:rPr>
          <w:sz w:val="28"/>
          <w:szCs w:val="28"/>
        </w:rPr>
        <w:t xml:space="preserve">, </w:t>
      </w:r>
      <w:r w:rsidR="001A3FE6" w:rsidRPr="00F90C43">
        <w:rPr>
          <w:sz w:val="28"/>
          <w:szCs w:val="28"/>
        </w:rPr>
        <w:t>приведённом</w:t>
      </w:r>
      <w:r w:rsidRPr="00F90C43">
        <w:rPr>
          <w:sz w:val="28"/>
          <w:szCs w:val="28"/>
        </w:rPr>
        <w:t xml:space="preserve"> на рис</w:t>
      </w:r>
      <w:r w:rsidR="001A3FE6">
        <w:rPr>
          <w:sz w:val="28"/>
          <w:szCs w:val="28"/>
        </w:rPr>
        <w:t>унке 1</w:t>
      </w:r>
      <w:r w:rsidR="009B50D2">
        <w:rPr>
          <w:sz w:val="28"/>
          <w:szCs w:val="28"/>
        </w:rPr>
        <w:t>1</w:t>
      </w:r>
      <w:r w:rsidR="001A3FE6">
        <w:rPr>
          <w:sz w:val="28"/>
          <w:szCs w:val="28"/>
        </w:rPr>
        <w:t>.</w:t>
      </w:r>
      <w:r w:rsidR="0030563D">
        <w:rPr>
          <w:sz w:val="28"/>
          <w:szCs w:val="28"/>
        </w:rPr>
        <w:t>4</w:t>
      </w:r>
      <w:r w:rsidRPr="00F90C43">
        <w:rPr>
          <w:sz w:val="28"/>
          <w:szCs w:val="28"/>
        </w:rPr>
        <w:t>.</w:t>
      </w:r>
    </w:p>
    <w:p w:rsidR="001A3FE6" w:rsidRPr="00F90C43" w:rsidRDefault="001A3FE6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Pr="00172D1E" w:rsidRDefault="00172D1E" w:rsidP="00F90C43">
      <w:pPr>
        <w:widowControl w:val="0"/>
        <w:suppressAutoHyphens/>
        <w:ind w:right="-1" w:firstLine="567"/>
        <w:jc w:val="both"/>
        <w:rPr>
          <w:b/>
          <w:sz w:val="28"/>
          <w:szCs w:val="28"/>
        </w:rPr>
      </w:pPr>
      <w:r w:rsidRPr="00172D1E">
        <w:rPr>
          <w:b/>
          <w:sz w:val="28"/>
          <w:szCs w:val="28"/>
        </w:rPr>
        <w:t>1</w:t>
      </w:r>
      <w:r w:rsidR="009B50D2">
        <w:rPr>
          <w:b/>
          <w:sz w:val="28"/>
          <w:szCs w:val="28"/>
        </w:rPr>
        <w:t>1</w:t>
      </w:r>
      <w:r w:rsidR="00D920B7" w:rsidRPr="00172D1E">
        <w:rPr>
          <w:b/>
          <w:sz w:val="28"/>
          <w:szCs w:val="28"/>
        </w:rPr>
        <w:t>.</w:t>
      </w:r>
      <w:r w:rsidR="001B5B7D">
        <w:rPr>
          <w:b/>
          <w:sz w:val="28"/>
          <w:szCs w:val="28"/>
        </w:rPr>
        <w:t>2</w:t>
      </w:r>
      <w:r w:rsidR="00D920B7" w:rsidRPr="00172D1E">
        <w:rPr>
          <w:b/>
          <w:sz w:val="28"/>
          <w:szCs w:val="28"/>
        </w:rPr>
        <w:t xml:space="preserve"> Общие диаграммы</w:t>
      </w:r>
      <w:r w:rsidRPr="00172D1E">
        <w:rPr>
          <w:b/>
          <w:sz w:val="28"/>
          <w:szCs w:val="28"/>
        </w:rPr>
        <w:t xml:space="preserve"> UML</w:t>
      </w:r>
    </w:p>
    <w:p w:rsidR="00A30728" w:rsidRPr="00F90C43" w:rsidRDefault="00A30728" w:rsidP="00F90C43">
      <w:pPr>
        <w:widowControl w:val="0"/>
        <w:suppressAutoHyphens/>
        <w:ind w:right="-1" w:firstLine="567"/>
        <w:jc w:val="both"/>
        <w:rPr>
          <w:b/>
          <w:sz w:val="28"/>
          <w:szCs w:val="28"/>
        </w:rPr>
      </w:pPr>
    </w:p>
    <w:p w:rsidR="00A30728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Все диаграммы UML можно условно разбить на две группы</w:t>
      </w:r>
      <w:r w:rsidR="00A30728" w:rsidRPr="00F90C43">
        <w:rPr>
          <w:sz w:val="28"/>
          <w:szCs w:val="28"/>
        </w:rPr>
        <w:t>:</w:t>
      </w:r>
    </w:p>
    <w:p w:rsidR="00A30728" w:rsidRPr="00F90C43" w:rsidRDefault="00A3072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D920B7" w:rsidRPr="00F90C43">
        <w:rPr>
          <w:sz w:val="28"/>
          <w:szCs w:val="28"/>
        </w:rPr>
        <w:t>общие диаграммы</w:t>
      </w:r>
      <w:r w:rsidRPr="00F90C43">
        <w:rPr>
          <w:sz w:val="28"/>
          <w:szCs w:val="28"/>
        </w:rPr>
        <w:t>;</w:t>
      </w:r>
    </w:p>
    <w:p w:rsidR="00A30728" w:rsidRPr="00F90C43" w:rsidRDefault="00A3072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- специальные диаграммы.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Общие диаграммы практически не зависят от предмета моделирования и могут </w:t>
      </w:r>
      <w:r w:rsidRPr="00F90C43">
        <w:rPr>
          <w:sz w:val="28"/>
          <w:szCs w:val="28"/>
        </w:rPr>
        <w:lastRenderedPageBreak/>
        <w:t>применяться в любом программном проекте без оглядки на предметную область, область решений и т.д.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A36266">
        <w:rPr>
          <w:i/>
          <w:sz w:val="28"/>
          <w:szCs w:val="28"/>
        </w:rPr>
        <w:t xml:space="preserve">Диаграмма </w:t>
      </w:r>
      <w:r w:rsidR="006F698F">
        <w:rPr>
          <w:i/>
          <w:sz w:val="28"/>
          <w:szCs w:val="28"/>
        </w:rPr>
        <w:t xml:space="preserve">вариантов </w:t>
      </w:r>
      <w:r w:rsidRPr="00A36266">
        <w:rPr>
          <w:i/>
          <w:sz w:val="28"/>
          <w:szCs w:val="28"/>
        </w:rPr>
        <w:t>использования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use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case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это наиболее общее представление функционального назначения системы.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Диаграмма использования призвана ответить на главный вопрос моделирования: </w:t>
      </w:r>
      <w:r w:rsidRPr="00A36266">
        <w:rPr>
          <w:i/>
          <w:sz w:val="28"/>
          <w:szCs w:val="28"/>
        </w:rPr>
        <w:t>что делает система во внешнем мире</w:t>
      </w:r>
      <w:r w:rsidRPr="00F90C43">
        <w:rPr>
          <w:sz w:val="28"/>
          <w:szCs w:val="28"/>
        </w:rPr>
        <w:t>?</w:t>
      </w:r>
    </w:p>
    <w:p w:rsidR="00A30728" w:rsidRPr="00F90C43" w:rsidRDefault="00A36266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Как иллюстрирует рисунок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0800B9">
        <w:rPr>
          <w:sz w:val="28"/>
          <w:szCs w:val="28"/>
        </w:rPr>
        <w:t>5</w:t>
      </w:r>
      <w:r>
        <w:rPr>
          <w:sz w:val="28"/>
          <w:szCs w:val="28"/>
        </w:rPr>
        <w:t>, н</w:t>
      </w:r>
      <w:r w:rsidR="00D920B7" w:rsidRPr="00F90C43">
        <w:rPr>
          <w:sz w:val="28"/>
          <w:szCs w:val="28"/>
        </w:rPr>
        <w:t>а диаграмме использования применяются два типа основных сущностей:</w:t>
      </w:r>
    </w:p>
    <w:p w:rsidR="00A30728" w:rsidRPr="00F90C43" w:rsidRDefault="00A3072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варианты использования </w:t>
      </w:r>
      <w:r w:rsidR="00AB28C7" w:rsidRPr="00AB28C7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>;</w:t>
      </w:r>
    </w:p>
    <w:p w:rsidR="00D920B7" w:rsidRPr="00F90C43" w:rsidRDefault="00A3072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D920B7" w:rsidRPr="00F90C43">
        <w:rPr>
          <w:sz w:val="28"/>
          <w:szCs w:val="28"/>
        </w:rPr>
        <w:t xml:space="preserve">действующие лица </w:t>
      </w:r>
      <w:r w:rsidR="00AB28C7" w:rsidRPr="00AB28C7">
        <w:rPr>
          <w:sz w:val="32"/>
          <w:szCs w:val="32"/>
        </w:rPr>
        <w:sym w:font="Wingdings" w:char="F082"/>
      </w:r>
      <w:r w:rsidR="00D920B7" w:rsidRPr="00F90C43">
        <w:rPr>
          <w:sz w:val="28"/>
          <w:szCs w:val="28"/>
        </w:rPr>
        <w:t>, между которыми устанавливаются следующие основные типы отношений: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ассоциация между действующим лицом и вариантом использования </w:t>
      </w:r>
      <w:r w:rsidR="00AB28C7" w:rsidRPr="00AB28C7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;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обобщение между действующими лицами </w:t>
      </w:r>
      <w:r w:rsidR="00AB28C7" w:rsidRPr="00AB28C7">
        <w:rPr>
          <w:sz w:val="32"/>
          <w:szCs w:val="32"/>
        </w:rPr>
        <w:sym w:font="Wingdings" w:char="F084"/>
      </w:r>
      <w:r w:rsidRPr="00F90C43">
        <w:rPr>
          <w:sz w:val="28"/>
          <w:szCs w:val="28"/>
        </w:rPr>
        <w:t>;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обобщение между вариантами использования </w:t>
      </w:r>
      <w:r w:rsidR="00AB28C7" w:rsidRPr="00AB28C7">
        <w:rPr>
          <w:sz w:val="32"/>
          <w:szCs w:val="32"/>
        </w:rPr>
        <w:sym w:font="Wingdings" w:char="F085"/>
      </w:r>
      <w:r w:rsidRPr="00F90C43">
        <w:rPr>
          <w:sz w:val="28"/>
          <w:szCs w:val="28"/>
        </w:rPr>
        <w:t>;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зависимости (различных типов) между вариантами использования </w:t>
      </w:r>
      <w:r w:rsidR="00AB28C7" w:rsidRPr="00AB28C7">
        <w:rPr>
          <w:sz w:val="32"/>
          <w:szCs w:val="32"/>
        </w:rPr>
        <w:sym w:font="Wingdings" w:char="F086"/>
      </w:r>
      <w:r w:rsidRPr="00F90C43">
        <w:rPr>
          <w:sz w:val="28"/>
          <w:szCs w:val="28"/>
        </w:rPr>
        <w:t>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диаграмме использования, как и на любой другой, могут присутствовать комментарии </w:t>
      </w:r>
      <w:r w:rsidR="00AB28C7" w:rsidRPr="00AB28C7">
        <w:rPr>
          <w:sz w:val="32"/>
          <w:szCs w:val="32"/>
        </w:rPr>
        <w:sym w:font="Wingdings" w:char="F087"/>
      </w:r>
      <w:r w:rsidRPr="00F90C43">
        <w:rPr>
          <w:sz w:val="28"/>
          <w:szCs w:val="28"/>
        </w:rPr>
        <w:t>. Более того, это настоятельно рекомендуется делать для улучшения читаемости диаграмм.</w:t>
      </w:r>
    </w:p>
    <w:p w:rsidR="00A36266" w:rsidRPr="00F90C43" w:rsidRDefault="00A36266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A30728" w:rsidRPr="00F90C43" w:rsidRDefault="00A40EFF" w:rsidP="00F90C43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14620" cy="4407243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91" cy="44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266" w:rsidRDefault="00A36266" w:rsidP="00A3626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A36266" w:rsidRPr="00F90C43" w:rsidRDefault="00A36266" w:rsidP="00A3626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A40EF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40EFF">
        <w:rPr>
          <w:sz w:val="28"/>
          <w:szCs w:val="28"/>
        </w:rPr>
        <w:t>Нотация д</w:t>
      </w:r>
      <w:r w:rsidRPr="00F90C43">
        <w:rPr>
          <w:sz w:val="28"/>
          <w:szCs w:val="28"/>
        </w:rPr>
        <w:t>иаграмм</w:t>
      </w:r>
      <w:r w:rsidR="00A40EFF"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использования</w:t>
      </w:r>
    </w:p>
    <w:p w:rsidR="00A36266" w:rsidRPr="00F90C43" w:rsidRDefault="00A36266" w:rsidP="00A3626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A40EFF">
        <w:rPr>
          <w:i/>
          <w:sz w:val="28"/>
          <w:szCs w:val="28"/>
        </w:rPr>
        <w:t>Диаграмма классов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class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основной способ описания структуры системы.</w:t>
      </w:r>
      <w:r w:rsidR="00A30728"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Это не удивительно, поскольку UML в первую очередь объектно-ориентированный язык, и классы являются основным (если не единственным) </w:t>
      </w:r>
      <w:r w:rsidR="00A40EFF">
        <w:rPr>
          <w:sz w:val="28"/>
          <w:szCs w:val="28"/>
        </w:rPr>
        <w:lastRenderedPageBreak/>
        <w:t>«</w:t>
      </w:r>
      <w:r w:rsidRPr="00F90C43">
        <w:rPr>
          <w:sz w:val="28"/>
          <w:szCs w:val="28"/>
        </w:rPr>
        <w:t>строительным материалом</w:t>
      </w:r>
      <w:r w:rsidR="00A40EFF">
        <w:rPr>
          <w:sz w:val="28"/>
          <w:szCs w:val="28"/>
        </w:rPr>
        <w:t>»</w:t>
      </w:r>
      <w:r w:rsidRPr="00F90C43">
        <w:rPr>
          <w:sz w:val="28"/>
          <w:szCs w:val="28"/>
        </w:rPr>
        <w:t>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На диаграмме классов применяется один основной тип сущностей:</w:t>
      </w:r>
      <w:r w:rsidR="00A30728" w:rsidRPr="00F90C43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классы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(включая многочисленные частные случаи классов: интерфейсы, примитивные типы, классы-ассоциации и многие другие), между которыми устанавливаются следующие основные типы отношений: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ассоциация между классами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с множеством дополнительных подробностей;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обобщение между классами </w:t>
      </w:r>
      <w:r w:rsidR="007C6960" w:rsidRPr="007C696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;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зависимости (различных типов) между классами </w:t>
      </w:r>
      <w:r w:rsidR="007C6960" w:rsidRPr="007C6960">
        <w:rPr>
          <w:sz w:val="32"/>
          <w:szCs w:val="32"/>
        </w:rPr>
        <w:sym w:font="Wingdings" w:char="F084"/>
      </w:r>
      <w:r w:rsidRPr="00F90C43">
        <w:rPr>
          <w:sz w:val="28"/>
          <w:szCs w:val="28"/>
        </w:rPr>
        <w:t xml:space="preserve"> и между классами и интерфейсами.</w:t>
      </w:r>
    </w:p>
    <w:p w:rsidR="001E1C56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Некоторые элементы нотации, применяемые на диаграмме классов, показаны н</w:t>
      </w:r>
      <w:r w:rsidR="001E1C56">
        <w:rPr>
          <w:sz w:val="28"/>
          <w:szCs w:val="28"/>
        </w:rPr>
        <w:t>а рисунке 1</w:t>
      </w:r>
      <w:r w:rsidR="009B50D2">
        <w:rPr>
          <w:sz w:val="28"/>
          <w:szCs w:val="28"/>
        </w:rPr>
        <w:t>1</w:t>
      </w:r>
      <w:r w:rsidR="001E1C56">
        <w:rPr>
          <w:sz w:val="28"/>
          <w:szCs w:val="28"/>
        </w:rPr>
        <w:t>.</w:t>
      </w:r>
      <w:r w:rsidR="00970C72">
        <w:rPr>
          <w:sz w:val="28"/>
          <w:szCs w:val="28"/>
        </w:rPr>
        <w:t>6</w:t>
      </w:r>
      <w:r w:rsidR="001E1C56">
        <w:rPr>
          <w:sz w:val="28"/>
          <w:szCs w:val="28"/>
        </w:rPr>
        <w:t>.</w:t>
      </w:r>
    </w:p>
    <w:p w:rsidR="00A40EFF" w:rsidRPr="00F90C43" w:rsidRDefault="00A40EFF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Default="001E1C56" w:rsidP="001E1C56">
      <w:pPr>
        <w:widowControl w:val="0"/>
        <w:suppressAutoHyphens/>
        <w:ind w:right="-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89172" cy="3674076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096" cy="36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56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1E1C56" w:rsidRPr="00F90C43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6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</w:t>
      </w:r>
      <w:r>
        <w:rPr>
          <w:sz w:val="28"/>
          <w:szCs w:val="28"/>
        </w:rPr>
        <w:t>классов</w:t>
      </w:r>
    </w:p>
    <w:p w:rsidR="001E1C56" w:rsidRPr="00F90C43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1E1C56">
        <w:rPr>
          <w:i/>
          <w:sz w:val="28"/>
          <w:szCs w:val="28"/>
        </w:rPr>
        <w:t>Диаграмма автомата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state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machine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это один из способов детального описания поведения в UML на основе явного выделения состояний и описания переходов между состояниями.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В сущности, диаграммы автомата, как это следует из названия, представляют собой граф переходов состояний, нагруженный множеством дополнительных деталей и подробностей.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диаграмме автомата применяют один основной тип сущностей ‒ состояния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и один тип отношений ‒ переходы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, но и для тех и для других определено множество разновидностей, специальных случаев и дополнительных обозначений. </w:t>
      </w:r>
    </w:p>
    <w:p w:rsidR="00D920B7" w:rsidRPr="00F90C43" w:rsidRDefault="00A30728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Н</w:t>
      </w:r>
      <w:r w:rsidR="00D920B7" w:rsidRPr="00F90C43">
        <w:rPr>
          <w:sz w:val="28"/>
          <w:szCs w:val="28"/>
        </w:rPr>
        <w:t xml:space="preserve">а рисунке </w:t>
      </w:r>
      <w:r w:rsidR="001E1C56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1E1C56">
        <w:rPr>
          <w:sz w:val="28"/>
          <w:szCs w:val="28"/>
        </w:rPr>
        <w:t>.</w:t>
      </w:r>
      <w:r w:rsidR="00970C72">
        <w:rPr>
          <w:sz w:val="28"/>
          <w:szCs w:val="28"/>
        </w:rPr>
        <w:t>7</w:t>
      </w:r>
      <w:r w:rsidR="001E1C56">
        <w:rPr>
          <w:sz w:val="28"/>
          <w:szCs w:val="28"/>
        </w:rPr>
        <w:t xml:space="preserve"> </w:t>
      </w:r>
      <w:r w:rsidR="00D920B7" w:rsidRPr="00F90C43">
        <w:rPr>
          <w:sz w:val="28"/>
          <w:szCs w:val="28"/>
        </w:rPr>
        <w:t>показаны только основные элементы нотации, применяемые на диаграмме автомата.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Pr="00F90C43" w:rsidRDefault="001E1C56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629524" cy="2924279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734" cy="2924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56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1E1C56" w:rsidRPr="00F90C43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7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</w:t>
      </w:r>
      <w:r>
        <w:rPr>
          <w:sz w:val="28"/>
          <w:szCs w:val="28"/>
        </w:rPr>
        <w:t>автоматов</w:t>
      </w:r>
    </w:p>
    <w:p w:rsidR="001E1C56" w:rsidRPr="00F90C43" w:rsidRDefault="001E1C56" w:rsidP="001E1C5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1E1C56">
        <w:rPr>
          <w:i/>
          <w:sz w:val="28"/>
          <w:szCs w:val="28"/>
        </w:rPr>
        <w:t>Диаграмма деятельности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activity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способ описания поведения на основе указания потоков управления и потоков данных.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Диаграмма деятельности ‒ еще один способ описания поведения, который визуально напоминает схему алгоритма. </w:t>
      </w:r>
      <w:r w:rsidR="0060198B">
        <w:rPr>
          <w:sz w:val="28"/>
          <w:szCs w:val="28"/>
        </w:rPr>
        <w:t>М</w:t>
      </w:r>
      <w:r w:rsidRPr="00F90C43">
        <w:rPr>
          <w:sz w:val="28"/>
          <w:szCs w:val="28"/>
        </w:rPr>
        <w:t>одернизированны</w:t>
      </w:r>
      <w:r w:rsidR="0060198B">
        <w:rPr>
          <w:sz w:val="28"/>
          <w:szCs w:val="28"/>
        </w:rPr>
        <w:t>е</w:t>
      </w:r>
      <w:r w:rsidRPr="00F90C43">
        <w:rPr>
          <w:sz w:val="28"/>
          <w:szCs w:val="28"/>
        </w:rPr>
        <w:t xml:space="preserve"> обозначени</w:t>
      </w:r>
      <w:r w:rsidR="0060198B">
        <w:rPr>
          <w:sz w:val="28"/>
          <w:szCs w:val="28"/>
        </w:rPr>
        <w:t>я</w:t>
      </w:r>
      <w:r w:rsidRPr="00F90C43">
        <w:rPr>
          <w:sz w:val="28"/>
          <w:szCs w:val="28"/>
        </w:rPr>
        <w:t>, согласованны</w:t>
      </w:r>
      <w:r w:rsidR="0060198B">
        <w:rPr>
          <w:sz w:val="28"/>
          <w:szCs w:val="28"/>
        </w:rPr>
        <w:t>е</w:t>
      </w:r>
      <w:r w:rsidRPr="00F90C43">
        <w:rPr>
          <w:sz w:val="28"/>
          <w:szCs w:val="28"/>
        </w:rPr>
        <w:t xml:space="preserve"> с объектно-ориентированным подходом, </w:t>
      </w:r>
      <w:r w:rsidR="0060198B">
        <w:rPr>
          <w:sz w:val="28"/>
          <w:szCs w:val="28"/>
        </w:rPr>
        <w:t xml:space="preserve">и </w:t>
      </w:r>
      <w:r w:rsidRPr="00F90C43">
        <w:rPr>
          <w:sz w:val="28"/>
          <w:szCs w:val="28"/>
        </w:rPr>
        <w:t>нов</w:t>
      </w:r>
      <w:r w:rsidR="0060198B">
        <w:rPr>
          <w:sz w:val="28"/>
          <w:szCs w:val="28"/>
        </w:rPr>
        <w:t>ая</w:t>
      </w:r>
      <w:r w:rsidRPr="00F90C43">
        <w:rPr>
          <w:sz w:val="28"/>
          <w:szCs w:val="28"/>
        </w:rPr>
        <w:t xml:space="preserve"> семантическ</w:t>
      </w:r>
      <w:r w:rsidR="0060198B">
        <w:rPr>
          <w:sz w:val="28"/>
          <w:szCs w:val="28"/>
        </w:rPr>
        <w:t>ая</w:t>
      </w:r>
      <w:r w:rsidRPr="00F90C43">
        <w:rPr>
          <w:sz w:val="28"/>
          <w:szCs w:val="28"/>
        </w:rPr>
        <w:t xml:space="preserve"> составляющ</w:t>
      </w:r>
      <w:r w:rsidR="0060198B">
        <w:rPr>
          <w:sz w:val="28"/>
          <w:szCs w:val="28"/>
        </w:rPr>
        <w:t>ая</w:t>
      </w:r>
      <w:r w:rsidRPr="00F90C43">
        <w:rPr>
          <w:sz w:val="28"/>
          <w:szCs w:val="28"/>
        </w:rPr>
        <w:t xml:space="preserve"> (свободная интерпретация сетей Петри)</w:t>
      </w:r>
      <w:r w:rsidR="0060198B">
        <w:rPr>
          <w:sz w:val="28"/>
          <w:szCs w:val="28"/>
        </w:rPr>
        <w:t xml:space="preserve"> превращает </w:t>
      </w:r>
      <w:r w:rsidRPr="00F90C43">
        <w:rPr>
          <w:sz w:val="28"/>
          <w:szCs w:val="28"/>
        </w:rPr>
        <w:t>диаграмм</w:t>
      </w:r>
      <w:r w:rsidR="0060198B">
        <w:rPr>
          <w:sz w:val="28"/>
          <w:szCs w:val="28"/>
        </w:rPr>
        <w:t>у</w:t>
      </w:r>
      <w:r w:rsidRPr="00F90C43">
        <w:rPr>
          <w:sz w:val="28"/>
          <w:szCs w:val="28"/>
        </w:rPr>
        <w:t xml:space="preserve"> деятельности UML мощным средством для описания поведения системы.</w:t>
      </w:r>
    </w:p>
    <w:p w:rsidR="00D920B7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диаграмме деятельности применяют один основной тип сущностей ‒ действие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и один тип отношений ‒ переходы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(передачи управления и данных). Также используются такие конструкции как развилки, слияния, соединения, ветвления </w:t>
      </w:r>
      <w:r w:rsidR="007C6960" w:rsidRPr="007C696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 xml:space="preserve">, которые похожи на сущности, но таковыми на самом деле не являются, а представляют собой графический способ изображения некоторых частных </w:t>
      </w:r>
      <w:r w:rsidR="0060198B">
        <w:rPr>
          <w:sz w:val="28"/>
          <w:szCs w:val="28"/>
        </w:rPr>
        <w:t>случаев многоместных отношений (рисунок 1</w:t>
      </w:r>
      <w:r w:rsidR="009B50D2">
        <w:rPr>
          <w:sz w:val="28"/>
          <w:szCs w:val="28"/>
        </w:rPr>
        <w:t>1</w:t>
      </w:r>
      <w:r w:rsidR="0060198B">
        <w:rPr>
          <w:sz w:val="28"/>
          <w:szCs w:val="28"/>
        </w:rPr>
        <w:t>.</w:t>
      </w:r>
      <w:r w:rsidR="00970C72">
        <w:rPr>
          <w:sz w:val="28"/>
          <w:szCs w:val="28"/>
        </w:rPr>
        <w:t>8</w:t>
      </w:r>
      <w:r w:rsidR="0060198B">
        <w:rPr>
          <w:sz w:val="28"/>
          <w:szCs w:val="28"/>
        </w:rPr>
        <w:t>).</w:t>
      </w:r>
    </w:p>
    <w:p w:rsidR="0060198B" w:rsidRPr="00F90C43" w:rsidRDefault="0060198B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Default="0060198B" w:rsidP="0060198B">
      <w:pPr>
        <w:widowControl w:val="0"/>
        <w:suppressAutoHyphens/>
        <w:ind w:right="-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32008" cy="255754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239" cy="255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98B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60198B" w:rsidRPr="00F90C43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8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деятельности</w:t>
      </w:r>
    </w:p>
    <w:p w:rsidR="0060198B" w:rsidRPr="00F90C43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60198B">
        <w:rPr>
          <w:i/>
          <w:sz w:val="28"/>
          <w:szCs w:val="28"/>
        </w:rPr>
        <w:lastRenderedPageBreak/>
        <w:t>Диаграмма последовательности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sequence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это способ описания поведения системы на основе указания последовательности передаваемых сообщений.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Фактически, диаграмма последовательности ‒ это запись протокола конкретного сеанса работы системы (или фрагмента такого протокола). В объектно-ориентированном программировании самым существенным во время выполнения является пересылка сообщений между взаимодействующими объектами. Именно последовательность посылок сообщений отображается на данной диаграмме, отсюда и название.</w:t>
      </w:r>
    </w:p>
    <w:p w:rsidR="00D920B7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диаграмме последовательности применяют один основной тип сущностей ‒ экземпляры взаимодействующих классификаторов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(в основном классов, компонентов и действующих лиц), и один тип отношений ‒ связи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, по которым происходит обмен сообщениями </w:t>
      </w:r>
      <w:r w:rsidR="007C6960" w:rsidRPr="007C696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. Предусмотрено несколько способов посылки сообщений, которые в графической нотации различаются видом стрелки, соответствующей отношению</w:t>
      </w:r>
      <w:r w:rsidR="0060198B">
        <w:rPr>
          <w:sz w:val="28"/>
          <w:szCs w:val="28"/>
        </w:rPr>
        <w:t xml:space="preserve"> (рисунок 1</w:t>
      </w:r>
      <w:r w:rsidR="009B50D2">
        <w:rPr>
          <w:sz w:val="28"/>
          <w:szCs w:val="28"/>
        </w:rPr>
        <w:t>1</w:t>
      </w:r>
      <w:r w:rsidR="0060198B">
        <w:rPr>
          <w:sz w:val="28"/>
          <w:szCs w:val="28"/>
        </w:rPr>
        <w:t>.</w:t>
      </w:r>
      <w:r w:rsidR="00970C72">
        <w:rPr>
          <w:sz w:val="28"/>
          <w:szCs w:val="28"/>
        </w:rPr>
        <w:t>9</w:t>
      </w:r>
      <w:r w:rsidR="0060198B">
        <w:rPr>
          <w:sz w:val="28"/>
          <w:szCs w:val="28"/>
        </w:rPr>
        <w:t>)</w:t>
      </w:r>
      <w:r w:rsidRPr="00F90C43">
        <w:rPr>
          <w:sz w:val="28"/>
          <w:szCs w:val="28"/>
        </w:rPr>
        <w:t>.</w:t>
      </w:r>
    </w:p>
    <w:p w:rsidR="0060198B" w:rsidRDefault="0060198B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60198B" w:rsidRDefault="0060198B" w:rsidP="0060198B">
      <w:pPr>
        <w:widowControl w:val="0"/>
        <w:suppressAutoHyphens/>
        <w:ind w:right="-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68085" cy="375645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530" cy="375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98B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60198B" w:rsidRPr="00F90C43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9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последовательности</w:t>
      </w:r>
    </w:p>
    <w:p w:rsidR="0060198B" w:rsidRPr="00F90C43" w:rsidRDefault="0060198B" w:rsidP="0060198B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Важным аспектом диаграммы последовательности является явное отображение течения времени. В отличие от других типов диаграмм, кроме разве что диаграмм синхронизации, на диаграмме последовательности имеет значение не только наличие графических связей между элементами, но и взаимное расположение элементов на диаграмме. </w:t>
      </w:r>
      <w:r w:rsidR="00E727AA">
        <w:rPr>
          <w:sz w:val="28"/>
          <w:szCs w:val="28"/>
        </w:rPr>
        <w:t>С</w:t>
      </w:r>
      <w:r w:rsidRPr="00F90C43">
        <w:rPr>
          <w:sz w:val="28"/>
          <w:szCs w:val="28"/>
        </w:rPr>
        <w:t>читается, что имеется (невидимая) ось времени, по умолчанию направленная сверху вниз, и то сообщение, которое отправлено позже, нарисовано ниже.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Ось времени может быть направлена горизонтально, в этом случае считается, что время теч</w:t>
      </w:r>
      <w:r w:rsidR="00E727AA">
        <w:rPr>
          <w:sz w:val="28"/>
          <w:szCs w:val="28"/>
        </w:rPr>
        <w:t>ё</w:t>
      </w:r>
      <w:r w:rsidRPr="00F90C43">
        <w:rPr>
          <w:sz w:val="28"/>
          <w:szCs w:val="28"/>
        </w:rPr>
        <w:t>т слева направо.</w:t>
      </w:r>
    </w:p>
    <w:p w:rsidR="00E727AA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lastRenderedPageBreak/>
        <w:t xml:space="preserve">На рисунке </w:t>
      </w:r>
      <w:r w:rsidR="00E727AA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E727AA">
        <w:rPr>
          <w:sz w:val="28"/>
          <w:szCs w:val="28"/>
        </w:rPr>
        <w:t>.</w:t>
      </w:r>
      <w:r w:rsidR="00970C72">
        <w:rPr>
          <w:sz w:val="28"/>
          <w:szCs w:val="28"/>
        </w:rPr>
        <w:t>9</w:t>
      </w:r>
      <w:r w:rsidR="00E727AA">
        <w:rPr>
          <w:sz w:val="28"/>
          <w:szCs w:val="28"/>
        </w:rPr>
        <w:t xml:space="preserve"> д</w:t>
      </w:r>
      <w:r w:rsidRPr="00F90C43">
        <w:rPr>
          <w:sz w:val="28"/>
          <w:szCs w:val="28"/>
        </w:rPr>
        <w:t>ля обозначения взаимодействующих объектов применяется стандартная нотация ‒ прямоугольник с именем экземпляра классификатора. Пунктирная линия, выходящая из него, называется линией жизни (</w:t>
      </w:r>
      <w:proofErr w:type="spellStart"/>
      <w:r w:rsidRPr="00F90C43">
        <w:rPr>
          <w:sz w:val="28"/>
          <w:szCs w:val="28"/>
        </w:rPr>
        <w:t>lifeline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4"/>
      </w:r>
      <w:r w:rsidRPr="00F90C43">
        <w:rPr>
          <w:sz w:val="28"/>
          <w:szCs w:val="28"/>
        </w:rPr>
        <w:t>. Это не обозначение отношения в модели, а графический комментарий, призванный направить взгляд читателя диаграммы в правильном направлении. Фигуры в виде узких полосок, наложенных на линию жизни, также не являются изображениями моделируемых сущностей. Это графический комментарий, показывающий отрезки времени, в течении которых объект владеет потоком управления (</w:t>
      </w:r>
      <w:proofErr w:type="spellStart"/>
      <w:r w:rsidRPr="00F90C43">
        <w:rPr>
          <w:sz w:val="28"/>
          <w:szCs w:val="28"/>
        </w:rPr>
        <w:t>execution</w:t>
      </w:r>
      <w:proofErr w:type="spellEnd"/>
      <w:r w:rsidRPr="00F90C43">
        <w:rPr>
          <w:sz w:val="28"/>
          <w:szCs w:val="28"/>
        </w:rPr>
        <w:t xml:space="preserve"> </w:t>
      </w:r>
      <w:r w:rsidRPr="00914376">
        <w:rPr>
          <w:sz w:val="28"/>
          <w:szCs w:val="28"/>
          <w:lang w:val="en-US"/>
        </w:rPr>
        <w:t>occurrence</w:t>
      </w:r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5"/>
      </w:r>
      <w:r w:rsidRPr="00F90C43">
        <w:rPr>
          <w:sz w:val="28"/>
          <w:szCs w:val="28"/>
        </w:rPr>
        <w:t xml:space="preserve"> или другими словами имеет место активация (</w:t>
      </w:r>
      <w:proofErr w:type="spellStart"/>
      <w:r w:rsidRPr="00F90C43">
        <w:rPr>
          <w:sz w:val="28"/>
          <w:szCs w:val="28"/>
        </w:rPr>
        <w:t>activation</w:t>
      </w:r>
      <w:proofErr w:type="spellEnd"/>
      <w:r w:rsidRPr="00F90C43">
        <w:rPr>
          <w:sz w:val="28"/>
          <w:szCs w:val="28"/>
        </w:rPr>
        <w:t>) объекта. Составные шаги взаимодействия</w:t>
      </w:r>
      <w:r w:rsidR="00E727AA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(</w:t>
      </w:r>
      <w:proofErr w:type="spellStart"/>
      <w:r w:rsidRPr="00F90C43">
        <w:rPr>
          <w:sz w:val="28"/>
          <w:szCs w:val="28"/>
        </w:rPr>
        <w:t>combined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fragment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6"/>
      </w:r>
      <w:r w:rsidRPr="00F90C43">
        <w:rPr>
          <w:sz w:val="28"/>
          <w:szCs w:val="28"/>
        </w:rPr>
        <w:t xml:space="preserve"> позволяют на диаграмме последовательности</w:t>
      </w:r>
      <w:r w:rsidR="00E727AA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отражать алгоритмические аспекты протокола взаимодействия.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E727AA">
        <w:rPr>
          <w:i/>
          <w:sz w:val="28"/>
          <w:szCs w:val="28"/>
        </w:rPr>
        <w:t>Диаграмма коммуникации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communication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способ описания поведения, семантически эквивалентный диаграмме последовательности</w:t>
      </w:r>
      <w:r w:rsidR="00E96973">
        <w:rPr>
          <w:sz w:val="28"/>
          <w:szCs w:val="28"/>
        </w:rPr>
        <w:t xml:space="preserve"> (</w:t>
      </w:r>
      <w:proofErr w:type="spellStart"/>
      <w:r w:rsidR="00E96973" w:rsidRPr="00F90C43">
        <w:rPr>
          <w:sz w:val="28"/>
          <w:szCs w:val="28"/>
        </w:rPr>
        <w:t>sequence</w:t>
      </w:r>
      <w:proofErr w:type="spellEnd"/>
      <w:r w:rsidR="00E96973" w:rsidRPr="00F90C43">
        <w:rPr>
          <w:sz w:val="28"/>
          <w:szCs w:val="28"/>
        </w:rPr>
        <w:t xml:space="preserve"> </w:t>
      </w:r>
      <w:proofErr w:type="spellStart"/>
      <w:r w:rsidR="00E96973" w:rsidRPr="00F90C43">
        <w:rPr>
          <w:sz w:val="28"/>
          <w:szCs w:val="28"/>
        </w:rPr>
        <w:t>diagram</w:t>
      </w:r>
      <w:proofErr w:type="spellEnd"/>
      <w:r w:rsidR="00E96973">
        <w:rPr>
          <w:sz w:val="28"/>
          <w:szCs w:val="28"/>
        </w:rPr>
        <w:t>)</w:t>
      </w:r>
      <w:r w:rsidRPr="00F90C43">
        <w:rPr>
          <w:sz w:val="28"/>
          <w:szCs w:val="28"/>
        </w:rPr>
        <w:t>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Фактически, это такое же описание последовательности обмена сообщениями взаимодействующих экземпляров классификаторов, только выраженное другими графическими средствами. Более того, большинство инструментов умеет автоматически преобразовывать диаграммы последовательности в диаграммы коммуникации и обратно.</w:t>
      </w:r>
    </w:p>
    <w:p w:rsidR="00D920B7" w:rsidRPr="00F90C43" w:rsidRDefault="00E727AA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D920B7" w:rsidRPr="00F90C43">
        <w:rPr>
          <w:sz w:val="28"/>
          <w:szCs w:val="28"/>
        </w:rPr>
        <w:t xml:space="preserve">а диаграмме коммуникации также как и на диаграмме последовательности применяют один основной тип сущностей ‒ экземпляры взаимодействующих классификаторов </w:t>
      </w:r>
      <w:r w:rsidR="007C6960" w:rsidRPr="007C6960">
        <w:rPr>
          <w:sz w:val="32"/>
          <w:szCs w:val="32"/>
        </w:rPr>
        <w:sym w:font="Wingdings" w:char="F081"/>
      </w:r>
      <w:r w:rsidR="00D920B7" w:rsidRPr="00F90C43">
        <w:rPr>
          <w:sz w:val="28"/>
          <w:szCs w:val="28"/>
        </w:rPr>
        <w:t xml:space="preserve"> и один тип отношений ‒ связи </w:t>
      </w:r>
      <w:r w:rsidR="007C6960" w:rsidRPr="007C6960">
        <w:rPr>
          <w:sz w:val="32"/>
          <w:szCs w:val="32"/>
        </w:rPr>
        <w:sym w:font="Wingdings" w:char="F082"/>
      </w:r>
      <w:r w:rsidR="00D920B7" w:rsidRPr="00F90C43">
        <w:rPr>
          <w:sz w:val="28"/>
          <w:szCs w:val="28"/>
        </w:rPr>
        <w:t>. Однако здесь акцент делается не на времени, а на структуре связей между конкретными экземплярами.</w:t>
      </w:r>
    </w:p>
    <w:p w:rsidR="00D920B7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рисунке </w:t>
      </w:r>
      <w:r w:rsidR="00E727AA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E727AA">
        <w:rPr>
          <w:sz w:val="28"/>
          <w:szCs w:val="28"/>
        </w:rPr>
        <w:t>.1</w:t>
      </w:r>
      <w:r w:rsidR="00970C72">
        <w:rPr>
          <w:sz w:val="28"/>
          <w:szCs w:val="28"/>
        </w:rPr>
        <w:t>0</w:t>
      </w:r>
      <w:r w:rsidR="00E727AA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 xml:space="preserve">показаны основные элементы нотации, применяемые на диаграмме коммуникации. Для обозначения самих взаимодействующих объектов применяется стандартная нотация ‒ прямоугольник с именем экземпляра классификатора. Взаимное положение элементов на диаграмме кооперации не </w:t>
      </w:r>
      <w:proofErr w:type="gramStart"/>
      <w:r w:rsidRPr="00F90C43">
        <w:rPr>
          <w:sz w:val="28"/>
          <w:szCs w:val="28"/>
        </w:rPr>
        <w:t>имеет значения ‒ важны</w:t>
      </w:r>
      <w:proofErr w:type="gramEnd"/>
      <w:r w:rsidRPr="00F90C43">
        <w:rPr>
          <w:sz w:val="28"/>
          <w:szCs w:val="28"/>
        </w:rPr>
        <w:t xml:space="preserve"> только связи (чаще всего экземпляры ассоциаций), вдоль которых передаются сообщения </w:t>
      </w:r>
      <w:r w:rsidR="007C6960" w:rsidRPr="007C696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. Для отображения упорядоченности сообщений во времени применяется иерархическая десятичная нумерация.</w:t>
      </w:r>
    </w:p>
    <w:p w:rsidR="00E727AA" w:rsidRPr="00F90C43" w:rsidRDefault="00E727AA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E727AA" w:rsidRDefault="00E727AA" w:rsidP="00E727AA">
      <w:pPr>
        <w:widowControl w:val="0"/>
        <w:suppressAutoHyphens/>
        <w:ind w:right="-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88521" cy="2563777"/>
            <wp:effectExtent l="0" t="0" r="317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31" cy="25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AA" w:rsidRDefault="00E727AA" w:rsidP="00E727AA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E727AA" w:rsidRPr="00F90C43" w:rsidRDefault="00E727AA" w:rsidP="00E727AA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.1</w:t>
      </w:r>
      <w:r w:rsidR="00970C72">
        <w:rPr>
          <w:sz w:val="28"/>
          <w:szCs w:val="28"/>
        </w:rPr>
        <w:t>0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коммуникации</w:t>
      </w:r>
    </w:p>
    <w:p w:rsidR="00E727AA" w:rsidRPr="00F90C43" w:rsidRDefault="00E727AA" w:rsidP="00E727AA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914376" w:rsidRDefault="00914376" w:rsidP="00E727AA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На диаграмме коммуникации рисунка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.1</w:t>
      </w:r>
      <w:r w:rsidR="00970C72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изображено то же поведение</w:t>
      </w:r>
      <w:r>
        <w:rPr>
          <w:sz w:val="28"/>
          <w:szCs w:val="28"/>
        </w:rPr>
        <w:t xml:space="preserve">, что и на диаграмме </w:t>
      </w:r>
      <w:r w:rsidR="00E727AA" w:rsidRPr="00F90C43">
        <w:rPr>
          <w:sz w:val="28"/>
          <w:szCs w:val="28"/>
        </w:rPr>
        <w:t xml:space="preserve">последовательности </w:t>
      </w:r>
      <w:r>
        <w:rPr>
          <w:sz w:val="28"/>
          <w:szCs w:val="28"/>
        </w:rPr>
        <w:t>рисунка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9</w:t>
      </w:r>
      <w:r>
        <w:rPr>
          <w:sz w:val="28"/>
          <w:szCs w:val="28"/>
        </w:rPr>
        <w:t>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14376">
        <w:rPr>
          <w:i/>
          <w:sz w:val="28"/>
          <w:szCs w:val="28"/>
        </w:rPr>
        <w:t>Диаграмма компонентов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component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показывает взаимосвязи между модулями (логическими или физическими), из которых состоит моделируемая система.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Основной тип сущностей на диаграмме компонентов ‒ это сами компоненты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а также интерфейсы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>, посредством которых указывается взаимосвязь между компонентами. На диаграмме компонентов применяются следующие отношения:</w:t>
      </w:r>
    </w:p>
    <w:p w:rsidR="00D920B7" w:rsidRPr="00F90C43" w:rsidRDefault="00B226CC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D920B7" w:rsidRPr="00F90C43">
        <w:rPr>
          <w:sz w:val="28"/>
          <w:szCs w:val="28"/>
        </w:rPr>
        <w:t xml:space="preserve">реализации между компонентами и интерфейсами (компонент </w:t>
      </w:r>
      <w:r w:rsidR="00D920B7" w:rsidRPr="00914376">
        <w:rPr>
          <w:i/>
          <w:sz w:val="28"/>
          <w:szCs w:val="28"/>
        </w:rPr>
        <w:t>реализует</w:t>
      </w:r>
      <w:r w:rsidR="00D920B7" w:rsidRPr="00F90C43">
        <w:rPr>
          <w:sz w:val="28"/>
          <w:szCs w:val="28"/>
        </w:rPr>
        <w:t xml:space="preserve"> интерфейс)</w:t>
      </w:r>
      <w:r w:rsidR="00D63073" w:rsidRPr="00F90C43">
        <w:rPr>
          <w:sz w:val="28"/>
          <w:szCs w:val="28"/>
        </w:rPr>
        <w:t xml:space="preserve"> </w:t>
      </w:r>
      <w:r w:rsidR="007C6960" w:rsidRPr="007C6960">
        <w:rPr>
          <w:sz w:val="32"/>
          <w:szCs w:val="32"/>
        </w:rPr>
        <w:sym w:font="Wingdings" w:char="F082"/>
      </w:r>
      <w:r w:rsidR="00D920B7" w:rsidRPr="00F90C43">
        <w:rPr>
          <w:sz w:val="28"/>
          <w:szCs w:val="28"/>
        </w:rPr>
        <w:t>;</w:t>
      </w:r>
    </w:p>
    <w:p w:rsidR="00D920B7" w:rsidRPr="00F90C43" w:rsidRDefault="00B226CC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- </w:t>
      </w:r>
      <w:r w:rsidR="00D920B7" w:rsidRPr="00F90C43">
        <w:rPr>
          <w:sz w:val="28"/>
          <w:szCs w:val="28"/>
        </w:rPr>
        <w:t xml:space="preserve">зависимости между компонентами и интерфейсами (компонент </w:t>
      </w:r>
      <w:r w:rsidR="00D920B7" w:rsidRPr="00914376">
        <w:rPr>
          <w:i/>
          <w:sz w:val="28"/>
          <w:szCs w:val="28"/>
        </w:rPr>
        <w:t>использует</w:t>
      </w:r>
      <w:r w:rsidR="00D920B7" w:rsidRPr="00F90C43">
        <w:rPr>
          <w:sz w:val="28"/>
          <w:szCs w:val="28"/>
        </w:rPr>
        <w:t xml:space="preserve"> интерфейс) </w:t>
      </w:r>
      <w:r w:rsidR="007C6960" w:rsidRPr="007C6960">
        <w:rPr>
          <w:sz w:val="32"/>
          <w:szCs w:val="32"/>
        </w:rPr>
        <w:sym w:font="Wingdings" w:char="F083"/>
      </w:r>
      <w:r w:rsidR="00D920B7" w:rsidRPr="007C6960">
        <w:rPr>
          <w:sz w:val="32"/>
          <w:szCs w:val="32"/>
        </w:rPr>
        <w:t>.</w:t>
      </w:r>
    </w:p>
    <w:p w:rsidR="00914376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рисунке </w:t>
      </w:r>
      <w:r w:rsidR="00914376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914376">
        <w:rPr>
          <w:sz w:val="28"/>
          <w:szCs w:val="28"/>
        </w:rPr>
        <w:t>.</w:t>
      </w:r>
      <w:r w:rsidR="00970C72">
        <w:rPr>
          <w:sz w:val="28"/>
          <w:szCs w:val="28"/>
        </w:rPr>
        <w:t>11</w:t>
      </w:r>
      <w:r w:rsidR="00914376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показаны основные элементы нотации, применяемые на диаграмме компонентов.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D920B7" w:rsidRPr="00F90C43" w:rsidRDefault="00914376" w:rsidP="00F90C43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90805" cy="3562185"/>
            <wp:effectExtent l="0" t="0" r="508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906" cy="356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376" w:rsidRDefault="00914376" w:rsidP="0091437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914376" w:rsidRPr="00F90C43" w:rsidRDefault="00914376" w:rsidP="00914376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11</w:t>
      </w:r>
      <w:r>
        <w:rPr>
          <w:sz w:val="28"/>
          <w:szCs w:val="28"/>
        </w:rPr>
        <w:t xml:space="preserve"> – Нотация д</w:t>
      </w:r>
      <w:r w:rsidRPr="00F90C43">
        <w:rPr>
          <w:sz w:val="28"/>
          <w:szCs w:val="28"/>
        </w:rPr>
        <w:t>иаграмм</w:t>
      </w:r>
      <w:r>
        <w:rPr>
          <w:sz w:val="28"/>
          <w:szCs w:val="28"/>
        </w:rPr>
        <w:t>ы</w:t>
      </w:r>
      <w:r w:rsidRPr="00F90C43">
        <w:rPr>
          <w:sz w:val="28"/>
          <w:szCs w:val="28"/>
        </w:rPr>
        <w:t xml:space="preserve"> компонентов</w:t>
      </w:r>
    </w:p>
    <w:p w:rsidR="00914376" w:rsidRPr="00F90C43" w:rsidRDefault="00914376" w:rsidP="00914376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14376">
        <w:rPr>
          <w:i/>
          <w:sz w:val="28"/>
          <w:szCs w:val="28"/>
        </w:rPr>
        <w:t>Диаграмма размещения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deployment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наряду с отображением состава и связей элементов системы показывает, как они физически размещены на вычислительных ресурсах во время выполнения.</w:t>
      </w:r>
    </w:p>
    <w:p w:rsidR="00D920B7" w:rsidRPr="00914376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14376">
        <w:rPr>
          <w:sz w:val="28"/>
          <w:szCs w:val="28"/>
        </w:rPr>
        <w:t xml:space="preserve">Таким образом, на диаграмме размещения, по сравнению с диаграммой компонентов, добавляется два типа сущностей: артефакт </w:t>
      </w:r>
      <w:r w:rsidR="007C6960" w:rsidRPr="007C6960">
        <w:rPr>
          <w:sz w:val="32"/>
          <w:szCs w:val="32"/>
        </w:rPr>
        <w:sym w:font="Wingdings" w:char="F081"/>
      </w:r>
      <w:r w:rsidRPr="00914376">
        <w:rPr>
          <w:sz w:val="28"/>
          <w:szCs w:val="28"/>
        </w:rPr>
        <w:t xml:space="preserve">, который является реализацией компонента </w:t>
      </w:r>
      <w:r w:rsidR="007C6960" w:rsidRPr="007C6960">
        <w:rPr>
          <w:sz w:val="32"/>
          <w:szCs w:val="32"/>
        </w:rPr>
        <w:sym w:font="Wingdings" w:char="F082"/>
      </w:r>
      <w:r w:rsidRPr="00914376">
        <w:rPr>
          <w:sz w:val="28"/>
          <w:szCs w:val="28"/>
        </w:rPr>
        <w:t xml:space="preserve"> и узел </w:t>
      </w:r>
      <w:r w:rsidR="007C6960" w:rsidRPr="007C6960">
        <w:rPr>
          <w:sz w:val="32"/>
          <w:szCs w:val="32"/>
        </w:rPr>
        <w:sym w:font="Wingdings" w:char="F083"/>
      </w:r>
      <w:r w:rsidRPr="00914376">
        <w:rPr>
          <w:sz w:val="28"/>
          <w:szCs w:val="28"/>
        </w:rPr>
        <w:t xml:space="preserve"> (может быть как классификатор, описывающий тип узла, так и конкретный экземпляр), а также отношение ассоциации между узлами </w:t>
      </w:r>
      <w:r w:rsidR="00914376" w:rsidRPr="00914376">
        <w:rPr>
          <w:sz w:val="28"/>
          <w:szCs w:val="28"/>
        </w:rPr>
        <w:t>(</w:t>
      </w:r>
      <w:r w:rsidRPr="00914376">
        <w:rPr>
          <w:sz w:val="28"/>
          <w:szCs w:val="28"/>
        </w:rPr>
        <w:t>4</w:t>
      </w:r>
      <w:r w:rsidR="00914376" w:rsidRPr="00914376">
        <w:rPr>
          <w:sz w:val="28"/>
          <w:szCs w:val="28"/>
        </w:rPr>
        <w:t>)</w:t>
      </w:r>
      <w:r w:rsidRPr="00914376">
        <w:rPr>
          <w:sz w:val="28"/>
          <w:szCs w:val="28"/>
        </w:rPr>
        <w:t>, показывающее, что узлы физически связаны во время выполнения.</w:t>
      </w:r>
    </w:p>
    <w:p w:rsidR="0001562C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14376">
        <w:rPr>
          <w:sz w:val="28"/>
          <w:szCs w:val="28"/>
        </w:rPr>
        <w:t xml:space="preserve">На рисунке </w:t>
      </w:r>
      <w:r w:rsidR="00914376" w:rsidRPr="00914376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914376" w:rsidRPr="00914376">
        <w:rPr>
          <w:sz w:val="28"/>
          <w:szCs w:val="28"/>
        </w:rPr>
        <w:t>.</w:t>
      </w:r>
      <w:r w:rsidR="00970C72">
        <w:rPr>
          <w:sz w:val="28"/>
          <w:szCs w:val="28"/>
        </w:rPr>
        <w:t>12</w:t>
      </w:r>
      <w:r w:rsidR="00914376" w:rsidRPr="00914376">
        <w:rPr>
          <w:sz w:val="28"/>
          <w:szCs w:val="28"/>
        </w:rPr>
        <w:t xml:space="preserve"> </w:t>
      </w:r>
      <w:r w:rsidRPr="00914376">
        <w:rPr>
          <w:sz w:val="28"/>
          <w:szCs w:val="28"/>
        </w:rPr>
        <w:t>показаны основные элементы нотации, приме</w:t>
      </w:r>
      <w:r w:rsidR="0001562C">
        <w:rPr>
          <w:sz w:val="28"/>
          <w:szCs w:val="28"/>
        </w:rPr>
        <w:t>няемые на диаграмме размещения.</w:t>
      </w:r>
    </w:p>
    <w:p w:rsidR="00D920B7" w:rsidRPr="00F90C43" w:rsidRDefault="00D920B7" w:rsidP="00F90C43">
      <w:pPr>
        <w:widowControl w:val="0"/>
        <w:suppressAutoHyphens/>
        <w:ind w:right="-1" w:firstLine="567"/>
        <w:jc w:val="both"/>
        <w:rPr>
          <w:sz w:val="28"/>
          <w:szCs w:val="28"/>
        </w:rPr>
      </w:pPr>
    </w:p>
    <w:p w:rsidR="00FA5B15" w:rsidRPr="00F90C43" w:rsidRDefault="00E9558A" w:rsidP="0001562C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016F9BD1" wp14:editId="31B955E7">
            <wp:extent cx="4333240" cy="44608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0" cy="446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62C" w:rsidRDefault="0001562C" w:rsidP="0001562C">
      <w:pPr>
        <w:widowControl w:val="0"/>
        <w:suppressAutoHyphens/>
        <w:ind w:right="-1" w:firstLine="567"/>
        <w:jc w:val="center"/>
        <w:rPr>
          <w:sz w:val="28"/>
          <w:szCs w:val="28"/>
        </w:rPr>
      </w:pPr>
    </w:p>
    <w:p w:rsidR="00D920B7" w:rsidRPr="00F90C43" w:rsidRDefault="00D920B7" w:rsidP="0001562C">
      <w:pPr>
        <w:widowControl w:val="0"/>
        <w:suppressAutoHyphens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 w:rsidR="0001562C"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 w:rsidR="0001562C">
        <w:rPr>
          <w:sz w:val="28"/>
          <w:szCs w:val="28"/>
        </w:rPr>
        <w:t>.1</w:t>
      </w:r>
      <w:r w:rsidR="00970C72">
        <w:rPr>
          <w:sz w:val="28"/>
          <w:szCs w:val="28"/>
        </w:rPr>
        <w:t>2</w:t>
      </w:r>
      <w:r w:rsidR="0001562C"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Нотация диаграммы размещения</w:t>
      </w:r>
    </w:p>
    <w:p w:rsidR="00D920B7" w:rsidRPr="00F90C43" w:rsidRDefault="00D920B7" w:rsidP="0001562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01562C" w:rsidRPr="00914376" w:rsidRDefault="0001562C" w:rsidP="0001562C">
      <w:pPr>
        <w:widowControl w:val="0"/>
        <w:suppressAutoHyphens/>
        <w:ind w:right="-1" w:firstLine="567"/>
        <w:jc w:val="both"/>
        <w:rPr>
          <w:sz w:val="28"/>
          <w:szCs w:val="28"/>
        </w:rPr>
      </w:pPr>
      <w:r w:rsidRPr="00914376">
        <w:rPr>
          <w:sz w:val="28"/>
          <w:szCs w:val="28"/>
        </w:rPr>
        <w:t>Для того чтобы показать, что одна сущность является частью другой, применяется либо отношение зависимости «</w:t>
      </w:r>
      <w:proofErr w:type="spellStart"/>
      <w:r w:rsidRPr="0001562C">
        <w:rPr>
          <w:i/>
          <w:sz w:val="28"/>
          <w:szCs w:val="28"/>
        </w:rPr>
        <w:t>deploy</w:t>
      </w:r>
      <w:proofErr w:type="spellEnd"/>
      <w:r w:rsidRPr="00914376">
        <w:rPr>
          <w:sz w:val="28"/>
          <w:szCs w:val="28"/>
        </w:rPr>
        <w:t xml:space="preserve">» </w:t>
      </w:r>
      <w:r w:rsidR="007C6960" w:rsidRPr="007C6960">
        <w:rPr>
          <w:sz w:val="32"/>
          <w:szCs w:val="32"/>
        </w:rPr>
        <w:sym w:font="Wingdings" w:char="F085"/>
      </w:r>
      <w:r w:rsidRPr="00914376">
        <w:rPr>
          <w:sz w:val="28"/>
          <w:szCs w:val="28"/>
        </w:rPr>
        <w:t xml:space="preserve">, либо фигура одной сущности помещается внутрь фигуры другой сущности </w:t>
      </w:r>
      <w:r w:rsidR="007C6960" w:rsidRPr="007C6960">
        <w:rPr>
          <w:sz w:val="32"/>
          <w:szCs w:val="32"/>
        </w:rPr>
        <w:sym w:font="Wingdings" w:char="F086"/>
      </w:r>
      <w:r w:rsidRPr="00914376">
        <w:rPr>
          <w:sz w:val="28"/>
          <w:szCs w:val="28"/>
        </w:rPr>
        <w:t>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B226CC" w:rsidRPr="0001562C" w:rsidRDefault="0001562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b/>
          <w:sz w:val="28"/>
          <w:szCs w:val="28"/>
        </w:rPr>
      </w:pPr>
      <w:r w:rsidRPr="0001562C">
        <w:rPr>
          <w:b/>
          <w:sz w:val="28"/>
          <w:szCs w:val="28"/>
        </w:rPr>
        <w:t>1</w:t>
      </w:r>
      <w:r w:rsidR="009B50D2">
        <w:rPr>
          <w:b/>
          <w:sz w:val="28"/>
          <w:szCs w:val="28"/>
        </w:rPr>
        <w:t>1</w:t>
      </w:r>
      <w:r w:rsidR="00B226CC" w:rsidRPr="0001562C">
        <w:rPr>
          <w:b/>
          <w:sz w:val="28"/>
          <w:szCs w:val="28"/>
        </w:rPr>
        <w:t>.</w:t>
      </w:r>
      <w:r w:rsidR="001B5B7D">
        <w:rPr>
          <w:b/>
          <w:sz w:val="28"/>
          <w:szCs w:val="28"/>
        </w:rPr>
        <w:t>3</w:t>
      </w:r>
      <w:r w:rsidR="00B226CC" w:rsidRPr="0001562C">
        <w:rPr>
          <w:b/>
          <w:sz w:val="28"/>
          <w:szCs w:val="28"/>
        </w:rPr>
        <w:t>. Специальные диаграммы</w:t>
      </w:r>
      <w:r w:rsidRPr="0001562C">
        <w:rPr>
          <w:b/>
          <w:sz w:val="28"/>
          <w:szCs w:val="28"/>
        </w:rPr>
        <w:t xml:space="preserve"> UML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Специальные диаграммы характеризуются тем, что чаще всего служат для дополнения какой-либо общей диаграммы, например, являются ее частным случаем или же просто играют вспомогательную роль, уточняя некоторые детали.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1562C">
        <w:rPr>
          <w:i/>
          <w:sz w:val="28"/>
          <w:szCs w:val="28"/>
        </w:rPr>
        <w:t>Диаграмма объектов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object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является экземпляром диаграммы классов.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На диаграмме объектов применяют один основной тип сущностей: объекты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(экземпляры классов), между которыми указываются конкретные связи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 xml:space="preserve"> (чаще всего экземпляры ассоциаций).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Диаграммы объектов имеют вспомогательный характер ‒ по сути это примеры (можно сказать, дампы памяти), показывающие, какие имеются объекты и связи между ними в некоторый конкретный момент функционирования системы.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Основные элементы нотации, применяемые на диаграмме объектов, показаны н</w:t>
      </w:r>
      <w:r w:rsidR="0001562C">
        <w:rPr>
          <w:sz w:val="28"/>
          <w:szCs w:val="28"/>
        </w:rPr>
        <w:t>а рисунке 1</w:t>
      </w:r>
      <w:r w:rsidR="009B50D2">
        <w:rPr>
          <w:sz w:val="28"/>
          <w:szCs w:val="28"/>
        </w:rPr>
        <w:t>1</w:t>
      </w:r>
      <w:r w:rsidR="0001562C">
        <w:rPr>
          <w:sz w:val="28"/>
          <w:szCs w:val="28"/>
        </w:rPr>
        <w:t>.1</w:t>
      </w:r>
      <w:r w:rsidR="00970C72">
        <w:rPr>
          <w:sz w:val="28"/>
          <w:szCs w:val="28"/>
        </w:rPr>
        <w:t>3</w:t>
      </w:r>
      <w:r w:rsidR="008C0F97" w:rsidRPr="00F90C43">
        <w:rPr>
          <w:sz w:val="28"/>
          <w:szCs w:val="28"/>
        </w:rPr>
        <w:t>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FA5B15" w:rsidRPr="00F90C43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noProof/>
          <w:sz w:val="28"/>
          <w:szCs w:val="28"/>
        </w:rPr>
        <w:lastRenderedPageBreak/>
        <w:drawing>
          <wp:inline distT="0" distB="0" distL="0" distR="0" wp14:anchorId="2E214282" wp14:editId="4D012E0F">
            <wp:extent cx="5018972" cy="2830664"/>
            <wp:effectExtent l="0" t="0" r="0" b="825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248" cy="283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62C" w:rsidRDefault="0001562C" w:rsidP="0001562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B226CC" w:rsidP="0001562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 w:rsidR="0001562C"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 w:rsidR="0001562C">
        <w:rPr>
          <w:sz w:val="28"/>
          <w:szCs w:val="28"/>
        </w:rPr>
        <w:t>.1</w:t>
      </w:r>
      <w:r w:rsidR="00970C72">
        <w:rPr>
          <w:sz w:val="28"/>
          <w:szCs w:val="28"/>
        </w:rPr>
        <w:t>3</w:t>
      </w:r>
      <w:r w:rsidR="0001562C"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>Нотация диаграммы объектов</w:t>
      </w:r>
    </w:p>
    <w:p w:rsidR="00B226CC" w:rsidRPr="00F90C43" w:rsidRDefault="00B226CC" w:rsidP="0001562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01562C">
        <w:rPr>
          <w:i/>
          <w:sz w:val="28"/>
          <w:szCs w:val="28"/>
        </w:rPr>
        <w:t>Диаграмма внутренней структуры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composite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structure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используется для более подробного представления структурных классификаторов, прежде всего классов и компонентов.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 xml:space="preserve">Структурный классификатор изображается в виде прямоугольника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, в верхней части которого находится имя классификатора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>. Внутри находятся части (</w:t>
      </w:r>
      <w:proofErr w:type="spellStart"/>
      <w:r w:rsidRPr="00F90C43">
        <w:rPr>
          <w:sz w:val="28"/>
          <w:szCs w:val="28"/>
        </w:rPr>
        <w:t>parts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3"/>
      </w:r>
      <w:r w:rsidRPr="00F90C43">
        <w:rPr>
          <w:sz w:val="28"/>
          <w:szCs w:val="28"/>
        </w:rPr>
        <w:t>. Частей может быть несколько. Каждая часть является экземпляром некоторого другого классификатора. Части могут взаимодействовать друг с другом. Это обозначается с помощью соединителей (</w:t>
      </w:r>
      <w:proofErr w:type="spellStart"/>
      <w:r w:rsidRPr="00F90C43">
        <w:rPr>
          <w:sz w:val="28"/>
          <w:szCs w:val="28"/>
        </w:rPr>
        <w:t>connectors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4"/>
      </w:r>
      <w:r w:rsidRPr="00F90C43">
        <w:rPr>
          <w:sz w:val="28"/>
          <w:szCs w:val="28"/>
        </w:rPr>
        <w:t xml:space="preserve"> различных видов. Место на внешней границе части, к которому присоединяется соединитель, называется портом (</w:t>
      </w:r>
      <w:proofErr w:type="spellStart"/>
      <w:r w:rsidRPr="00F90C43">
        <w:rPr>
          <w:sz w:val="28"/>
          <w:szCs w:val="28"/>
        </w:rPr>
        <w:t>port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5"/>
      </w:r>
      <w:r w:rsidRPr="00F90C43">
        <w:rPr>
          <w:sz w:val="28"/>
          <w:szCs w:val="28"/>
        </w:rPr>
        <w:t xml:space="preserve">. Порты располагаются также на внешней границе структурного классификатора </w:t>
      </w:r>
      <w:r w:rsidR="007C6960" w:rsidRPr="007C6960">
        <w:rPr>
          <w:sz w:val="32"/>
          <w:szCs w:val="32"/>
        </w:rPr>
        <w:sym w:font="Wingdings" w:char="F086"/>
      </w:r>
      <w:r w:rsidRPr="00F90C43">
        <w:rPr>
          <w:sz w:val="28"/>
          <w:szCs w:val="28"/>
        </w:rPr>
        <w:t>, обеспечивая ему связь с внешним миром.</w:t>
      </w:r>
    </w:p>
    <w:p w:rsidR="00B226CC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sz w:val="28"/>
          <w:szCs w:val="28"/>
        </w:rPr>
        <w:t>Основные элементы нотации, применяемые на диаграмме внутренней структуры, показаны н</w:t>
      </w:r>
      <w:r w:rsidR="00EB3F65">
        <w:rPr>
          <w:sz w:val="28"/>
          <w:szCs w:val="28"/>
        </w:rPr>
        <w:t>а рисунке 1</w:t>
      </w:r>
      <w:r w:rsidR="009B50D2">
        <w:rPr>
          <w:sz w:val="28"/>
          <w:szCs w:val="28"/>
        </w:rPr>
        <w:t>1</w:t>
      </w:r>
      <w:r w:rsidR="00EB3F65">
        <w:rPr>
          <w:sz w:val="28"/>
          <w:szCs w:val="28"/>
        </w:rPr>
        <w:t>.1</w:t>
      </w:r>
      <w:r w:rsidR="00970C72">
        <w:rPr>
          <w:sz w:val="28"/>
          <w:szCs w:val="28"/>
        </w:rPr>
        <w:t>4</w:t>
      </w:r>
      <w:r w:rsidR="008C0F97" w:rsidRPr="00F90C43">
        <w:rPr>
          <w:sz w:val="28"/>
          <w:szCs w:val="28"/>
        </w:rPr>
        <w:t>.</w:t>
      </w:r>
    </w:p>
    <w:p w:rsidR="00EB3F65" w:rsidRPr="00F90C43" w:rsidRDefault="00EB3F65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FA5B15" w:rsidRDefault="00E9558A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4150D9D1" wp14:editId="55C0F959">
            <wp:extent cx="4461389" cy="2545492"/>
            <wp:effectExtent l="0" t="0" r="0" b="762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758" cy="254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F65" w:rsidRPr="00F90C43" w:rsidRDefault="00EB3F65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EB3F65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.1</w:t>
      </w:r>
      <w:r w:rsidR="00970C72">
        <w:rPr>
          <w:sz w:val="28"/>
          <w:szCs w:val="28"/>
        </w:rPr>
        <w:t>4</w:t>
      </w:r>
      <w:r>
        <w:rPr>
          <w:sz w:val="28"/>
          <w:szCs w:val="28"/>
        </w:rPr>
        <w:t xml:space="preserve"> - </w:t>
      </w:r>
      <w:r w:rsidR="00B226CC" w:rsidRPr="00F90C43">
        <w:rPr>
          <w:sz w:val="28"/>
          <w:szCs w:val="28"/>
        </w:rPr>
        <w:t>Нотация диаграммы внутренней структуры</w:t>
      </w:r>
    </w:p>
    <w:p w:rsidR="00B226CC" w:rsidRPr="00F90C43" w:rsidRDefault="00B226CC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EB3F65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EB3F65">
        <w:rPr>
          <w:i/>
          <w:sz w:val="28"/>
          <w:szCs w:val="28"/>
        </w:rPr>
        <w:lastRenderedPageBreak/>
        <w:t>Обзорная диаграмма взаимодействия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interaction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overview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является разновидностью диаграммы деятельности с расширенным синтаксисом: в качестве элементов обзорной диаграммы взаимодействия могут выступать ссылки на взаимодействия (</w:t>
      </w:r>
      <w:proofErr w:type="spellStart"/>
      <w:r w:rsidRPr="00F90C43">
        <w:rPr>
          <w:sz w:val="28"/>
          <w:szCs w:val="28"/>
        </w:rPr>
        <w:t>interaction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use</w:t>
      </w:r>
      <w:proofErr w:type="spellEnd"/>
      <w:r w:rsidRPr="00F90C43">
        <w:rPr>
          <w:sz w:val="28"/>
          <w:szCs w:val="28"/>
        </w:rPr>
        <w:t xml:space="preserve">)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>, определяемые диаграммами последовательности.</w:t>
      </w:r>
      <w:r w:rsidR="00EB3F65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Основные элементы нотации показаны н</w:t>
      </w:r>
      <w:r w:rsidR="00EB3F65">
        <w:rPr>
          <w:sz w:val="28"/>
          <w:szCs w:val="28"/>
        </w:rPr>
        <w:t>а рисунке 1</w:t>
      </w:r>
      <w:r w:rsidR="009B50D2">
        <w:rPr>
          <w:sz w:val="28"/>
          <w:szCs w:val="28"/>
        </w:rPr>
        <w:t>1</w:t>
      </w:r>
      <w:r w:rsidR="00EB3F65">
        <w:rPr>
          <w:sz w:val="28"/>
          <w:szCs w:val="28"/>
        </w:rPr>
        <w:t>.1</w:t>
      </w:r>
      <w:r w:rsidR="00970C72">
        <w:rPr>
          <w:sz w:val="28"/>
          <w:szCs w:val="28"/>
        </w:rPr>
        <w:t>5</w:t>
      </w:r>
      <w:r w:rsidR="00EB3F65">
        <w:rPr>
          <w:sz w:val="28"/>
          <w:szCs w:val="28"/>
        </w:rPr>
        <w:t>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FA5B15" w:rsidRPr="00F90C43" w:rsidRDefault="00E9558A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672A9DAD" wp14:editId="68EFE796">
            <wp:extent cx="4498954" cy="2782956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83" cy="2782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F65" w:rsidRDefault="00EB3F65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2A6F70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="00EB3F65">
        <w:rPr>
          <w:sz w:val="28"/>
          <w:szCs w:val="28"/>
        </w:rPr>
        <w:t>1</w:t>
      </w:r>
      <w:r w:rsidR="009B50D2">
        <w:rPr>
          <w:sz w:val="28"/>
          <w:szCs w:val="28"/>
        </w:rPr>
        <w:t>1</w:t>
      </w:r>
      <w:r w:rsidR="00EB3F65">
        <w:rPr>
          <w:sz w:val="28"/>
          <w:szCs w:val="28"/>
        </w:rPr>
        <w:t>.1</w:t>
      </w:r>
      <w:r w:rsidR="00970C72">
        <w:rPr>
          <w:sz w:val="28"/>
          <w:szCs w:val="28"/>
        </w:rPr>
        <w:t>5</w:t>
      </w:r>
      <w:r w:rsidR="00EB3F65">
        <w:rPr>
          <w:sz w:val="28"/>
          <w:szCs w:val="28"/>
        </w:rPr>
        <w:t xml:space="preserve"> - </w:t>
      </w:r>
      <w:r w:rsidR="00B226CC" w:rsidRPr="00F90C43">
        <w:rPr>
          <w:sz w:val="28"/>
          <w:szCs w:val="28"/>
        </w:rPr>
        <w:t>Нотация обзорной диаграммы взаимодействия</w:t>
      </w:r>
    </w:p>
    <w:p w:rsidR="00B226CC" w:rsidRPr="00F90C43" w:rsidRDefault="00B226CC" w:rsidP="00EB3F6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EB3F65">
        <w:rPr>
          <w:i/>
          <w:sz w:val="28"/>
          <w:szCs w:val="28"/>
        </w:rPr>
        <w:t>Диаграмма синхронизации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timing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 xml:space="preserve">) представляет собой особую форму диаграммы последовательности, на которой особое внимание уделяется изменению состояний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различных экземпляров классификаторов и их временной синхронизации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>.</w:t>
      </w:r>
      <w:r w:rsidR="00EB3F65">
        <w:rPr>
          <w:sz w:val="28"/>
          <w:szCs w:val="28"/>
        </w:rPr>
        <w:t xml:space="preserve"> </w:t>
      </w:r>
      <w:r w:rsidRPr="00F90C43">
        <w:rPr>
          <w:sz w:val="28"/>
          <w:szCs w:val="28"/>
        </w:rPr>
        <w:t>Основные элементы нотации показаны н</w:t>
      </w:r>
      <w:r w:rsidR="00EB3F65">
        <w:rPr>
          <w:sz w:val="28"/>
          <w:szCs w:val="28"/>
        </w:rPr>
        <w:t>а рисунке 1</w:t>
      </w:r>
      <w:r w:rsidR="009B50D2">
        <w:rPr>
          <w:sz w:val="28"/>
          <w:szCs w:val="28"/>
        </w:rPr>
        <w:t>1</w:t>
      </w:r>
      <w:r w:rsidR="00EB3F65">
        <w:rPr>
          <w:sz w:val="28"/>
          <w:szCs w:val="28"/>
        </w:rPr>
        <w:t>.</w:t>
      </w:r>
      <w:r w:rsidR="00970C72">
        <w:rPr>
          <w:sz w:val="28"/>
          <w:szCs w:val="28"/>
        </w:rPr>
        <w:t>16</w:t>
      </w:r>
      <w:r w:rsidRPr="00F90C43">
        <w:rPr>
          <w:sz w:val="28"/>
          <w:szCs w:val="28"/>
        </w:rPr>
        <w:t>.</w:t>
      </w:r>
    </w:p>
    <w:p w:rsidR="00EB3F65" w:rsidRPr="00F90C43" w:rsidRDefault="00EB3F65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2A6F70" w:rsidRDefault="00E9558A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F90C43">
        <w:rPr>
          <w:noProof/>
          <w:sz w:val="28"/>
          <w:szCs w:val="28"/>
        </w:rPr>
        <w:drawing>
          <wp:inline distT="0" distB="0" distL="0" distR="0" wp14:anchorId="56945B5A" wp14:editId="14818130">
            <wp:extent cx="5279390" cy="228981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F70" w:rsidRDefault="002A6F70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2A6F70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16</w:t>
      </w:r>
      <w:r>
        <w:rPr>
          <w:sz w:val="28"/>
          <w:szCs w:val="28"/>
        </w:rPr>
        <w:t xml:space="preserve"> - </w:t>
      </w:r>
      <w:r w:rsidR="00B226CC" w:rsidRPr="00F90C43">
        <w:rPr>
          <w:sz w:val="28"/>
          <w:szCs w:val="28"/>
        </w:rPr>
        <w:t>Нотация диаграммы синхронизации</w:t>
      </w:r>
    </w:p>
    <w:p w:rsidR="00B226CC" w:rsidRPr="00F90C43" w:rsidRDefault="00B226CC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2A6F70">
        <w:rPr>
          <w:i/>
          <w:sz w:val="28"/>
          <w:szCs w:val="28"/>
        </w:rPr>
        <w:t>Диаграмма пакетов</w:t>
      </w:r>
      <w:r w:rsidRPr="00F90C43">
        <w:rPr>
          <w:sz w:val="28"/>
          <w:szCs w:val="28"/>
        </w:rPr>
        <w:t xml:space="preserve"> (</w:t>
      </w:r>
      <w:proofErr w:type="spellStart"/>
      <w:r w:rsidRPr="00F90C43">
        <w:rPr>
          <w:sz w:val="28"/>
          <w:szCs w:val="28"/>
        </w:rPr>
        <w:t>package</w:t>
      </w:r>
      <w:proofErr w:type="spellEnd"/>
      <w:r w:rsidRPr="00F90C43">
        <w:rPr>
          <w:sz w:val="28"/>
          <w:szCs w:val="28"/>
        </w:rPr>
        <w:t xml:space="preserve"> </w:t>
      </w:r>
      <w:proofErr w:type="spellStart"/>
      <w:r w:rsidRPr="00F90C43">
        <w:rPr>
          <w:sz w:val="28"/>
          <w:szCs w:val="28"/>
        </w:rPr>
        <w:t>diagram</w:t>
      </w:r>
      <w:proofErr w:type="spellEnd"/>
      <w:r w:rsidRPr="00F90C43">
        <w:rPr>
          <w:sz w:val="28"/>
          <w:szCs w:val="28"/>
        </w:rPr>
        <w:t>) ‒ средство группирования элементов модели</w:t>
      </w:r>
      <w:r w:rsidR="00486C8E">
        <w:rPr>
          <w:sz w:val="28"/>
          <w:szCs w:val="28"/>
        </w:rPr>
        <w:t xml:space="preserve">, </w:t>
      </w:r>
      <w:r w:rsidRPr="00F90C43">
        <w:rPr>
          <w:sz w:val="28"/>
          <w:szCs w:val="28"/>
        </w:rPr>
        <w:t xml:space="preserve">позволяющее управлять сложностью самой модели. Основные элементы нотации ‒ пакеты </w:t>
      </w:r>
      <w:r w:rsidR="007C6960" w:rsidRPr="007C6960">
        <w:rPr>
          <w:sz w:val="32"/>
          <w:szCs w:val="32"/>
        </w:rPr>
        <w:sym w:font="Wingdings" w:char="F081"/>
      </w:r>
      <w:r w:rsidRPr="00F90C43">
        <w:rPr>
          <w:sz w:val="28"/>
          <w:szCs w:val="28"/>
        </w:rPr>
        <w:t xml:space="preserve"> и зависимости с различными стереотипами </w:t>
      </w:r>
      <w:r w:rsidR="007C6960" w:rsidRPr="007C6960">
        <w:rPr>
          <w:sz w:val="32"/>
          <w:szCs w:val="32"/>
        </w:rPr>
        <w:sym w:font="Wingdings" w:char="F082"/>
      </w:r>
      <w:r w:rsidRPr="00F90C43">
        <w:rPr>
          <w:sz w:val="28"/>
          <w:szCs w:val="28"/>
        </w:rPr>
        <w:t>, применяемые на диаграмме, показаны на рисунке</w:t>
      </w:r>
      <w:r w:rsidR="002A6F70">
        <w:rPr>
          <w:sz w:val="28"/>
          <w:szCs w:val="28"/>
        </w:rPr>
        <w:t xml:space="preserve"> 1</w:t>
      </w:r>
      <w:r w:rsidR="009B50D2">
        <w:rPr>
          <w:sz w:val="28"/>
          <w:szCs w:val="28"/>
        </w:rPr>
        <w:t>1</w:t>
      </w:r>
      <w:r w:rsidR="002A6F70">
        <w:rPr>
          <w:sz w:val="28"/>
          <w:szCs w:val="28"/>
        </w:rPr>
        <w:t>.</w:t>
      </w:r>
      <w:r w:rsidR="00970C72">
        <w:rPr>
          <w:sz w:val="28"/>
          <w:szCs w:val="28"/>
        </w:rPr>
        <w:t>17</w:t>
      </w:r>
      <w:r w:rsidRPr="00F90C43">
        <w:rPr>
          <w:sz w:val="28"/>
          <w:szCs w:val="28"/>
        </w:rPr>
        <w:t>.</w:t>
      </w:r>
    </w:p>
    <w:p w:rsidR="00B226CC" w:rsidRPr="00F90C43" w:rsidRDefault="00B226CC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D920B7" w:rsidRPr="00F90C43" w:rsidRDefault="002A6F70" w:rsidP="00F90C43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18150" cy="3053080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F70" w:rsidRDefault="002A6F70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2A6F70" w:rsidRPr="00F90C43" w:rsidRDefault="002A6F70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  <w:r w:rsidRPr="00F90C43">
        <w:rPr>
          <w:sz w:val="28"/>
          <w:szCs w:val="28"/>
        </w:rPr>
        <w:t>Рис</w:t>
      </w:r>
      <w:r>
        <w:rPr>
          <w:sz w:val="28"/>
          <w:szCs w:val="28"/>
        </w:rPr>
        <w:t>унок 1</w:t>
      </w:r>
      <w:r w:rsidR="009B50D2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70C72">
        <w:rPr>
          <w:sz w:val="28"/>
          <w:szCs w:val="28"/>
        </w:rPr>
        <w:t>17</w:t>
      </w:r>
      <w:r>
        <w:rPr>
          <w:sz w:val="28"/>
          <w:szCs w:val="28"/>
        </w:rPr>
        <w:t xml:space="preserve"> - </w:t>
      </w:r>
      <w:r w:rsidRPr="00F90C43">
        <w:rPr>
          <w:sz w:val="28"/>
          <w:szCs w:val="28"/>
        </w:rPr>
        <w:t xml:space="preserve">Нотация диаграммы </w:t>
      </w:r>
      <w:r>
        <w:rPr>
          <w:sz w:val="28"/>
          <w:szCs w:val="28"/>
        </w:rPr>
        <w:t>пакетов</w:t>
      </w:r>
    </w:p>
    <w:p w:rsidR="002A6F70" w:rsidRPr="00F90C43" w:rsidRDefault="002A6F70" w:rsidP="002A6F70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sz w:val="28"/>
          <w:szCs w:val="28"/>
        </w:rPr>
      </w:pP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2395B">
        <w:rPr>
          <w:sz w:val="28"/>
          <w:szCs w:val="28"/>
        </w:rPr>
        <w:t>Для диаграмм языка UML существуют три типа визуальных обозначений, которые важны с точки зрения заключенной в них информации:</w:t>
      </w:r>
    </w:p>
    <w:p w:rsidR="004238E9" w:rsidRPr="004238E9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- </w:t>
      </w:r>
      <w:r w:rsidRPr="004238E9">
        <w:rPr>
          <w:bCs/>
          <w:iCs/>
          <w:sz w:val="28"/>
          <w:szCs w:val="28"/>
        </w:rPr>
        <w:t>связи</w:t>
      </w:r>
      <w:r w:rsidRPr="004238E9">
        <w:rPr>
          <w:sz w:val="28"/>
          <w:szCs w:val="28"/>
        </w:rPr>
        <w:t>, которые представляются р</w:t>
      </w:r>
      <w:r>
        <w:rPr>
          <w:sz w:val="28"/>
          <w:szCs w:val="28"/>
        </w:rPr>
        <w:t>азличными линиями на плоскости;</w:t>
      </w:r>
    </w:p>
    <w:p w:rsidR="004238E9" w:rsidRPr="004238E9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- </w:t>
      </w:r>
      <w:r w:rsidRPr="004238E9">
        <w:rPr>
          <w:bCs/>
          <w:iCs/>
          <w:sz w:val="28"/>
          <w:szCs w:val="28"/>
        </w:rPr>
        <w:t>текст</w:t>
      </w:r>
      <w:r w:rsidRPr="004238E9">
        <w:rPr>
          <w:sz w:val="28"/>
          <w:szCs w:val="28"/>
        </w:rPr>
        <w:t xml:space="preserve">, содержащийся внутри границ отдельных геометрических фигур; </w:t>
      </w:r>
    </w:p>
    <w:p w:rsidR="004238E9" w:rsidRPr="004238E9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- </w:t>
      </w:r>
      <w:r w:rsidRPr="004238E9">
        <w:rPr>
          <w:bCs/>
          <w:iCs/>
          <w:sz w:val="28"/>
          <w:szCs w:val="28"/>
        </w:rPr>
        <w:t>графические символы</w:t>
      </w:r>
      <w:r w:rsidRPr="004238E9">
        <w:rPr>
          <w:sz w:val="28"/>
          <w:szCs w:val="28"/>
        </w:rPr>
        <w:t xml:space="preserve">, изображаемые вблизи визуальных элементов диаграмм. </w:t>
      </w:r>
    </w:p>
    <w:p w:rsidR="004238E9" w:rsidRPr="0042395B" w:rsidRDefault="004238E9" w:rsidP="004238E9">
      <w:pPr>
        <w:pStyle w:val="a3"/>
        <w:widowControl w:val="0"/>
        <w:tabs>
          <w:tab w:val="num" w:pos="900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2395B">
        <w:rPr>
          <w:sz w:val="28"/>
          <w:szCs w:val="28"/>
        </w:rPr>
        <w:t>При графическом изображении диаграмм рекоменд</w:t>
      </w:r>
      <w:r>
        <w:rPr>
          <w:sz w:val="28"/>
          <w:szCs w:val="28"/>
        </w:rPr>
        <w:t xml:space="preserve">уется придерживаться следующих </w:t>
      </w:r>
      <w:r w:rsidRPr="0042395B">
        <w:rPr>
          <w:sz w:val="28"/>
          <w:szCs w:val="28"/>
        </w:rPr>
        <w:t>правил: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каждая диаграмма должна быть законченным представлением некоторого фрагмента моделируемой предметной области;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представленные на диаграмме сущности модели должны быть одного концептуального уровня;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вся информация о сущностях должна быть явно представлена на диаграмме;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диаграммы не должны содержать противоречивой информации;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диаграммы не следует перегружать текстовой информацией;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 xml:space="preserve">каждая диаграмма должна быть самодостаточной для правильной интерпретации всех ее элементов; 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395B">
        <w:rPr>
          <w:sz w:val="28"/>
          <w:szCs w:val="28"/>
        </w:rPr>
        <w:t>количество типов диаграмм, необходимых для описания конкретной системы, не является строго фиксированны</w:t>
      </w:r>
      <w:r>
        <w:rPr>
          <w:sz w:val="28"/>
          <w:szCs w:val="28"/>
        </w:rPr>
        <w:t>м и определяется разработчиком.</w:t>
      </w:r>
    </w:p>
    <w:p w:rsidR="004238E9" w:rsidRPr="0042395B" w:rsidRDefault="004238E9" w:rsidP="004238E9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2395B">
        <w:rPr>
          <w:sz w:val="28"/>
          <w:szCs w:val="28"/>
        </w:rPr>
        <w:t xml:space="preserve">Модели системы должны содержать только те элементы, которые </w:t>
      </w:r>
      <w:r>
        <w:rPr>
          <w:sz w:val="28"/>
          <w:szCs w:val="28"/>
        </w:rPr>
        <w:t>определены в нотации языка UML.</w:t>
      </w:r>
    </w:p>
    <w:p w:rsidR="00D920B7" w:rsidRPr="00F90C43" w:rsidRDefault="00D920B7" w:rsidP="004238E9">
      <w:pPr>
        <w:pStyle w:val="pnormal"/>
        <w:widowControl w:val="0"/>
        <w:suppressAutoHyphens/>
        <w:spacing w:before="0" w:beforeAutospacing="0" w:after="0" w:afterAutospacing="0"/>
        <w:ind w:right="-1"/>
        <w:jc w:val="both"/>
        <w:rPr>
          <w:sz w:val="28"/>
          <w:szCs w:val="28"/>
        </w:rPr>
      </w:pPr>
    </w:p>
    <w:sectPr w:rsidR="00D920B7" w:rsidRPr="00F90C43" w:rsidSect="0044242F">
      <w:pgSz w:w="11906" w:h="16838"/>
      <w:pgMar w:top="851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307"/>
    <w:multiLevelType w:val="multilevel"/>
    <w:tmpl w:val="71F42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6340F"/>
    <w:multiLevelType w:val="multilevel"/>
    <w:tmpl w:val="C896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B620AD"/>
    <w:multiLevelType w:val="multilevel"/>
    <w:tmpl w:val="98D6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E50A73"/>
    <w:multiLevelType w:val="multilevel"/>
    <w:tmpl w:val="265A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1E51AD"/>
    <w:multiLevelType w:val="multilevel"/>
    <w:tmpl w:val="3B6A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2650C3"/>
    <w:multiLevelType w:val="multilevel"/>
    <w:tmpl w:val="12A0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333CBF"/>
    <w:multiLevelType w:val="multilevel"/>
    <w:tmpl w:val="4212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ED4D8F"/>
    <w:multiLevelType w:val="multilevel"/>
    <w:tmpl w:val="366E7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1D50F7"/>
    <w:multiLevelType w:val="multilevel"/>
    <w:tmpl w:val="C5E6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E4"/>
    <w:rsid w:val="000059F6"/>
    <w:rsid w:val="0001562C"/>
    <w:rsid w:val="00035770"/>
    <w:rsid w:val="0007094D"/>
    <w:rsid w:val="00073941"/>
    <w:rsid w:val="000800B9"/>
    <w:rsid w:val="000A277C"/>
    <w:rsid w:val="000B402E"/>
    <w:rsid w:val="000D0147"/>
    <w:rsid w:val="000D665B"/>
    <w:rsid w:val="001244F8"/>
    <w:rsid w:val="001318F4"/>
    <w:rsid w:val="00172D1E"/>
    <w:rsid w:val="00195498"/>
    <w:rsid w:val="001A3FE6"/>
    <w:rsid w:val="001B5B7D"/>
    <w:rsid w:val="001E1C56"/>
    <w:rsid w:val="001E5C5C"/>
    <w:rsid w:val="002813E8"/>
    <w:rsid w:val="002A6F70"/>
    <w:rsid w:val="002F4267"/>
    <w:rsid w:val="0030563D"/>
    <w:rsid w:val="003A6656"/>
    <w:rsid w:val="003E02FD"/>
    <w:rsid w:val="00407D16"/>
    <w:rsid w:val="00421024"/>
    <w:rsid w:val="0042259C"/>
    <w:rsid w:val="004238E9"/>
    <w:rsid w:val="0042395B"/>
    <w:rsid w:val="0043017C"/>
    <w:rsid w:val="00430F40"/>
    <w:rsid w:val="0044242F"/>
    <w:rsid w:val="00452E0E"/>
    <w:rsid w:val="00466877"/>
    <w:rsid w:val="00486C8E"/>
    <w:rsid w:val="004A65D7"/>
    <w:rsid w:val="00500F08"/>
    <w:rsid w:val="00546A93"/>
    <w:rsid w:val="005937C0"/>
    <w:rsid w:val="005B26B4"/>
    <w:rsid w:val="005B5C82"/>
    <w:rsid w:val="005C6A8E"/>
    <w:rsid w:val="0060198B"/>
    <w:rsid w:val="006132F8"/>
    <w:rsid w:val="00632BFE"/>
    <w:rsid w:val="00644706"/>
    <w:rsid w:val="0066406D"/>
    <w:rsid w:val="00673CEA"/>
    <w:rsid w:val="006B62BD"/>
    <w:rsid w:val="006F698F"/>
    <w:rsid w:val="007130C4"/>
    <w:rsid w:val="00717D88"/>
    <w:rsid w:val="00723330"/>
    <w:rsid w:val="00725ECD"/>
    <w:rsid w:val="0074456A"/>
    <w:rsid w:val="00754975"/>
    <w:rsid w:val="00771F9E"/>
    <w:rsid w:val="007C0029"/>
    <w:rsid w:val="007C1133"/>
    <w:rsid w:val="007C6960"/>
    <w:rsid w:val="007F558F"/>
    <w:rsid w:val="00830155"/>
    <w:rsid w:val="008C0F97"/>
    <w:rsid w:val="008C22BF"/>
    <w:rsid w:val="008C7D84"/>
    <w:rsid w:val="00901289"/>
    <w:rsid w:val="00914376"/>
    <w:rsid w:val="009223ED"/>
    <w:rsid w:val="0093288C"/>
    <w:rsid w:val="009338F3"/>
    <w:rsid w:val="0094342A"/>
    <w:rsid w:val="00970C72"/>
    <w:rsid w:val="00991860"/>
    <w:rsid w:val="009B30E1"/>
    <w:rsid w:val="009B50D2"/>
    <w:rsid w:val="009F2025"/>
    <w:rsid w:val="00A07EE3"/>
    <w:rsid w:val="00A30728"/>
    <w:rsid w:val="00A36266"/>
    <w:rsid w:val="00A40EFF"/>
    <w:rsid w:val="00A742A7"/>
    <w:rsid w:val="00AB28C7"/>
    <w:rsid w:val="00AD04AA"/>
    <w:rsid w:val="00AD311B"/>
    <w:rsid w:val="00AD4E62"/>
    <w:rsid w:val="00AF72E9"/>
    <w:rsid w:val="00B226CC"/>
    <w:rsid w:val="00B25104"/>
    <w:rsid w:val="00B4493C"/>
    <w:rsid w:val="00B83BE4"/>
    <w:rsid w:val="00B913C8"/>
    <w:rsid w:val="00C27C33"/>
    <w:rsid w:val="00C30415"/>
    <w:rsid w:val="00C44BAB"/>
    <w:rsid w:val="00CB66FB"/>
    <w:rsid w:val="00CE024A"/>
    <w:rsid w:val="00D23262"/>
    <w:rsid w:val="00D25FAF"/>
    <w:rsid w:val="00D63073"/>
    <w:rsid w:val="00D8547A"/>
    <w:rsid w:val="00D87308"/>
    <w:rsid w:val="00D920B7"/>
    <w:rsid w:val="00DF02D1"/>
    <w:rsid w:val="00E07F16"/>
    <w:rsid w:val="00E23644"/>
    <w:rsid w:val="00E727AA"/>
    <w:rsid w:val="00E9558A"/>
    <w:rsid w:val="00E96973"/>
    <w:rsid w:val="00EB3F65"/>
    <w:rsid w:val="00F078D5"/>
    <w:rsid w:val="00F31BA0"/>
    <w:rsid w:val="00F662DF"/>
    <w:rsid w:val="00F8135B"/>
    <w:rsid w:val="00F90C43"/>
    <w:rsid w:val="00FA5B15"/>
    <w:rsid w:val="00FB432B"/>
    <w:rsid w:val="00FE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B83B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B83B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B83BE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3BE4"/>
    <w:pPr>
      <w:spacing w:before="100" w:beforeAutospacing="1" w:after="100" w:afterAutospacing="1"/>
    </w:pPr>
  </w:style>
  <w:style w:type="paragraph" w:customStyle="1" w:styleId="pnormal">
    <w:name w:val="pnormal"/>
    <w:basedOn w:val="a"/>
    <w:rsid w:val="00B83BE4"/>
    <w:pPr>
      <w:spacing w:before="100" w:beforeAutospacing="1" w:after="100" w:afterAutospacing="1"/>
    </w:pPr>
  </w:style>
  <w:style w:type="table" w:styleId="a4">
    <w:name w:val="Table Grid"/>
    <w:basedOn w:val="a1"/>
    <w:rsid w:val="00632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itle4">
    <w:name w:val="ptitle4"/>
    <w:basedOn w:val="a0"/>
    <w:rsid w:val="00632BFE"/>
  </w:style>
  <w:style w:type="character" w:styleId="a5">
    <w:name w:val="Emphasis"/>
    <w:qFormat/>
    <w:rsid w:val="00901289"/>
    <w:rPr>
      <w:i/>
      <w:iCs/>
    </w:rPr>
  </w:style>
  <w:style w:type="character" w:customStyle="1" w:styleId="apple-converted-space">
    <w:name w:val="apple-converted-space"/>
    <w:rsid w:val="00035770"/>
  </w:style>
  <w:style w:type="character" w:customStyle="1" w:styleId="keyword">
    <w:name w:val="keyword"/>
    <w:rsid w:val="00035770"/>
  </w:style>
  <w:style w:type="character" w:customStyle="1" w:styleId="texample">
    <w:name w:val="texample"/>
    <w:rsid w:val="00035770"/>
  </w:style>
  <w:style w:type="character" w:styleId="a6">
    <w:name w:val="Hyperlink"/>
    <w:rsid w:val="00DF02D1"/>
    <w:rPr>
      <w:color w:val="0000FF"/>
      <w:u w:val="single"/>
    </w:rPr>
  </w:style>
  <w:style w:type="paragraph" w:styleId="a7">
    <w:name w:val="Balloon Text"/>
    <w:basedOn w:val="a"/>
    <w:link w:val="a8"/>
    <w:rsid w:val="00F90C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F90C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B83B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B83B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B83BE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3BE4"/>
    <w:pPr>
      <w:spacing w:before="100" w:beforeAutospacing="1" w:after="100" w:afterAutospacing="1"/>
    </w:pPr>
  </w:style>
  <w:style w:type="paragraph" w:customStyle="1" w:styleId="pnormal">
    <w:name w:val="pnormal"/>
    <w:basedOn w:val="a"/>
    <w:rsid w:val="00B83BE4"/>
    <w:pPr>
      <w:spacing w:before="100" w:beforeAutospacing="1" w:after="100" w:afterAutospacing="1"/>
    </w:pPr>
  </w:style>
  <w:style w:type="table" w:styleId="a4">
    <w:name w:val="Table Grid"/>
    <w:basedOn w:val="a1"/>
    <w:rsid w:val="00632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itle4">
    <w:name w:val="ptitle4"/>
    <w:basedOn w:val="a0"/>
    <w:rsid w:val="00632BFE"/>
  </w:style>
  <w:style w:type="character" w:styleId="a5">
    <w:name w:val="Emphasis"/>
    <w:qFormat/>
    <w:rsid w:val="00901289"/>
    <w:rPr>
      <w:i/>
      <w:iCs/>
    </w:rPr>
  </w:style>
  <w:style w:type="character" w:customStyle="1" w:styleId="apple-converted-space">
    <w:name w:val="apple-converted-space"/>
    <w:rsid w:val="00035770"/>
  </w:style>
  <w:style w:type="character" w:customStyle="1" w:styleId="keyword">
    <w:name w:val="keyword"/>
    <w:rsid w:val="00035770"/>
  </w:style>
  <w:style w:type="character" w:customStyle="1" w:styleId="texample">
    <w:name w:val="texample"/>
    <w:rsid w:val="00035770"/>
  </w:style>
  <w:style w:type="character" w:styleId="a6">
    <w:name w:val="Hyperlink"/>
    <w:rsid w:val="00DF02D1"/>
    <w:rPr>
      <w:color w:val="0000FF"/>
      <w:u w:val="single"/>
    </w:rPr>
  </w:style>
  <w:style w:type="paragraph" w:styleId="a7">
    <w:name w:val="Balloon Text"/>
    <w:basedOn w:val="a"/>
    <w:link w:val="a8"/>
    <w:rsid w:val="00F90C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F90C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6734">
          <w:marLeft w:val="300"/>
          <w:marRight w:val="30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2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6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6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1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9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1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17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32818">
          <w:marLeft w:val="300"/>
          <w:marRight w:val="30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14</Pages>
  <Words>2643</Words>
  <Characters>15066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17674</CharactersWithSpaces>
  <SharedDoc>false</SharedDoc>
  <HLinks>
    <vt:vector size="6" baseType="variant">
      <vt:variant>
        <vt:i4>8257575</vt:i4>
      </vt:variant>
      <vt:variant>
        <vt:i4>0</vt:i4>
      </vt:variant>
      <vt:variant>
        <vt:i4>0</vt:i4>
      </vt:variant>
      <vt:variant>
        <vt:i4>5</vt:i4>
      </vt:variant>
      <vt:variant>
        <vt:lpwstr>http://book.uml3.ru/content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User</dc:creator>
  <cp:lastModifiedBy>Татьяна</cp:lastModifiedBy>
  <cp:revision>15</cp:revision>
  <dcterms:created xsi:type="dcterms:W3CDTF">2015-10-26T23:22:00Z</dcterms:created>
  <dcterms:modified xsi:type="dcterms:W3CDTF">2015-11-11T14:54:00Z</dcterms:modified>
</cp:coreProperties>
</file>